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6AA2FA" w14:textId="77777777" w:rsidR="00D6582D" w:rsidRDefault="00E330D6">
      <w:pPr>
        <w:pStyle w:val="Heading"/>
        <w:rPr>
          <w:sz w:val="24"/>
          <w:szCs w:val="24"/>
        </w:rPr>
      </w:pPr>
      <w:r>
        <w:rPr>
          <w:noProof/>
        </w:rPr>
        <w:drawing>
          <wp:anchor distT="0" distB="0" distL="0" distR="0" simplePos="0" relativeHeight="251659264" behindDoc="0" locked="0" layoutInCell="1" allowOverlap="1" wp14:anchorId="3904F159" wp14:editId="0DABBC33">
            <wp:simplePos x="0" y="0"/>
            <wp:positionH relativeFrom="margin">
              <wp:posOffset>3982719</wp:posOffset>
            </wp:positionH>
            <wp:positionV relativeFrom="page">
              <wp:posOffset>409257</wp:posOffset>
            </wp:positionV>
            <wp:extent cx="1981836" cy="837565"/>
            <wp:effectExtent l="0" t="0" r="0" b="0"/>
            <wp:wrapNone/>
            <wp:docPr id="1073741825" name="officeArt object" descr="DIOCESE Of Winchester(5"/>
            <wp:cNvGraphicFramePr/>
            <a:graphic xmlns:a="http://schemas.openxmlformats.org/drawingml/2006/main">
              <a:graphicData uri="http://schemas.openxmlformats.org/drawingml/2006/picture">
                <pic:pic xmlns:pic="http://schemas.openxmlformats.org/drawingml/2006/picture">
                  <pic:nvPicPr>
                    <pic:cNvPr id="1073741825" name="DIOCESE Of Winchester(5" descr="DIOCESE Of Winchester(5"/>
                    <pic:cNvPicPr>
                      <a:picLocks noChangeAspect="1"/>
                    </pic:cNvPicPr>
                  </pic:nvPicPr>
                  <pic:blipFill>
                    <a:blip r:embed="rId7"/>
                    <a:stretch>
                      <a:fillRect/>
                    </a:stretch>
                  </pic:blipFill>
                  <pic:spPr>
                    <a:xfrm>
                      <a:off x="0" y="0"/>
                      <a:ext cx="1981836" cy="837565"/>
                    </a:xfrm>
                    <a:prstGeom prst="rect">
                      <a:avLst/>
                    </a:prstGeom>
                    <a:ln w="12700" cap="flat">
                      <a:noFill/>
                      <a:miter lim="400000"/>
                    </a:ln>
                    <a:effectLst/>
                  </pic:spPr>
                </pic:pic>
              </a:graphicData>
            </a:graphic>
          </wp:anchor>
        </w:drawing>
      </w:r>
    </w:p>
    <w:p w14:paraId="464D61D6" w14:textId="2E5E8855" w:rsidR="00D6582D" w:rsidRDefault="00E330D6">
      <w:pPr>
        <w:pStyle w:val="Heading"/>
        <w:spacing w:before="0" w:after="0"/>
        <w:rPr>
          <w:sz w:val="36"/>
          <w:szCs w:val="36"/>
        </w:rPr>
      </w:pPr>
      <w:r>
        <w:rPr>
          <w:sz w:val="36"/>
          <w:szCs w:val="36"/>
          <w:lang w:val="en-US"/>
        </w:rPr>
        <w:t>dean of licensed ministry training</w:t>
      </w:r>
    </w:p>
    <w:p w14:paraId="21AF3133" w14:textId="77777777" w:rsidR="00D6582D" w:rsidRDefault="00E330D6">
      <w:pPr>
        <w:pStyle w:val="Body"/>
        <w:rPr>
          <w:color w:val="9C9C9C"/>
          <w:sz w:val="28"/>
          <w:szCs w:val="28"/>
          <w:u w:color="9C9C9C"/>
        </w:rPr>
      </w:pPr>
      <w:r>
        <w:rPr>
          <w:color w:val="9C9C9C"/>
          <w:sz w:val="28"/>
          <w:szCs w:val="28"/>
          <w:u w:color="9C9C9C"/>
          <w:lang w:val="fr-FR"/>
        </w:rPr>
        <w:t>Job Description</w:t>
      </w:r>
    </w:p>
    <w:p w14:paraId="58FF3EED" w14:textId="77777777" w:rsidR="00D6582D" w:rsidRDefault="00D6582D">
      <w:pPr>
        <w:pStyle w:val="Body"/>
      </w:pPr>
    </w:p>
    <w:p w14:paraId="531DFC4A" w14:textId="77777777" w:rsidR="00D6582D" w:rsidRDefault="00E330D6">
      <w:pPr>
        <w:pStyle w:val="Body"/>
        <w:ind w:left="1800" w:hanging="1800"/>
        <w:rPr>
          <w:color w:val="9C9C9C"/>
          <w:sz w:val="28"/>
          <w:szCs w:val="28"/>
          <w:u w:color="9C9C9C"/>
        </w:rPr>
      </w:pPr>
      <w:r>
        <w:rPr>
          <w:color w:val="9C9C9C"/>
          <w:sz w:val="28"/>
          <w:szCs w:val="28"/>
          <w:u w:color="9C9C9C"/>
          <w:lang w:val="fr-FR"/>
        </w:rPr>
        <w:t>Context:</w:t>
      </w:r>
    </w:p>
    <w:p w14:paraId="406475D4" w14:textId="77777777" w:rsidR="00D6582D" w:rsidRDefault="00E330D6">
      <w:pPr>
        <w:pStyle w:val="Body"/>
        <w:spacing w:after="120"/>
      </w:pPr>
      <w:r>
        <w:rPr>
          <w:lang w:val="en-US"/>
        </w:rPr>
        <w:t xml:space="preserve">Winchester aims to become a </w:t>
      </w:r>
      <w:r>
        <w:rPr>
          <w:b/>
          <w:bCs/>
          <w:lang w:val="en-US"/>
        </w:rPr>
        <w:t>mission-shaped diocese</w:t>
      </w:r>
      <w:r>
        <w:rPr>
          <w:lang w:val="en-US"/>
        </w:rPr>
        <w:t xml:space="preserve">.  Our </w:t>
      </w:r>
      <w:r>
        <w:rPr>
          <w:b/>
          <w:bCs/>
          <w:lang w:val="it-IT"/>
        </w:rPr>
        <w:t>vision</w:t>
      </w:r>
      <w:r>
        <w:rPr>
          <w:lang w:val="en-US"/>
        </w:rPr>
        <w:t xml:space="preserve"> statement is </w:t>
      </w:r>
      <w:r>
        <w:t>‘</w:t>
      </w:r>
      <w:r>
        <w:rPr>
          <w:i/>
          <w:iCs/>
          <w:lang w:val="en-US"/>
        </w:rPr>
        <w:t>Living the Mission of Jesus</w:t>
      </w:r>
      <w:r>
        <w:rPr>
          <w:i/>
          <w:iCs/>
        </w:rPr>
        <w:t xml:space="preserve">’ </w:t>
      </w:r>
      <w:r>
        <w:rPr>
          <w:lang w:val="en-US"/>
        </w:rPr>
        <w:t>and we aim to create sustainable growth for the common good.</w:t>
      </w:r>
      <w:r>
        <w:rPr>
          <w:i/>
          <w:iCs/>
        </w:rPr>
        <w:t xml:space="preserve"> </w:t>
      </w:r>
      <w:r>
        <w:rPr>
          <w:lang w:val="en-US"/>
        </w:rPr>
        <w:t xml:space="preserve">The </w:t>
      </w:r>
      <w:r>
        <w:rPr>
          <w:b/>
          <w:bCs/>
          <w:lang w:val="it-IT"/>
        </w:rPr>
        <w:t>mission</w:t>
      </w:r>
      <w:r>
        <w:rPr>
          <w:lang w:val="en-US"/>
        </w:rPr>
        <w:t xml:space="preserve"> of Jesus is interpreted in three dimensions:</w:t>
      </w:r>
    </w:p>
    <w:p w14:paraId="690922C6" w14:textId="77777777" w:rsidR="00D6582D" w:rsidRDefault="00E330D6">
      <w:pPr>
        <w:pStyle w:val="Body"/>
        <w:numPr>
          <w:ilvl w:val="0"/>
          <w:numId w:val="2"/>
        </w:numPr>
        <w:rPr>
          <w:lang w:val="it-IT"/>
        </w:rPr>
      </w:pPr>
      <w:r>
        <w:rPr>
          <w:lang w:val="it-IT"/>
        </w:rPr>
        <w:t>Passionate personal spirituality</w:t>
      </w:r>
    </w:p>
    <w:p w14:paraId="1E880130" w14:textId="77777777" w:rsidR="00D6582D" w:rsidRDefault="00E330D6">
      <w:pPr>
        <w:pStyle w:val="Body"/>
        <w:numPr>
          <w:ilvl w:val="0"/>
          <w:numId w:val="2"/>
        </w:numPr>
        <w:rPr>
          <w:lang w:val="en-US"/>
        </w:rPr>
      </w:pPr>
      <w:r>
        <w:rPr>
          <w:lang w:val="en-US"/>
        </w:rPr>
        <w:t>Pioneering faith communities</w:t>
      </w:r>
    </w:p>
    <w:p w14:paraId="62A2608F" w14:textId="77777777" w:rsidR="00D6582D" w:rsidRDefault="00E330D6">
      <w:pPr>
        <w:pStyle w:val="Body"/>
        <w:numPr>
          <w:ilvl w:val="0"/>
          <w:numId w:val="2"/>
        </w:numPr>
        <w:spacing w:after="120"/>
        <w:rPr>
          <w:lang w:val="en-US"/>
        </w:rPr>
      </w:pPr>
      <w:r>
        <w:rPr>
          <w:lang w:val="en-US"/>
        </w:rPr>
        <w:t xml:space="preserve">Prophetic global citizenship. </w:t>
      </w:r>
    </w:p>
    <w:p w14:paraId="62912CE4" w14:textId="0F81135D" w:rsidR="002859F1" w:rsidRDefault="002859F1" w:rsidP="002859F1">
      <w:pPr>
        <w:rPr>
          <w:rFonts w:ascii="Calibri" w:hAnsi="Calibri" w:cs="Calibri"/>
        </w:rPr>
      </w:pPr>
      <w:r w:rsidRPr="00CA3AA0">
        <w:rPr>
          <w:rFonts w:ascii="Calibri" w:hAnsi="Calibri" w:cs="Calibri"/>
        </w:rPr>
        <w:t>The aim is to become a mission-shaped Diocese, through our parishes and project programmes to encourage the mission of Christian communities and of individual Christians in their everyday lives. We value the virtues found in the church’s sustainable growth for the common good, recognising that the goods of church growth are missionally oriented to the goods needed in wider society. Thus, missional virtues stretch across all elements in a scale of values: religious, moral, cultural, social, and vital, expressing the ever-greater fullness of God in the whole of life.</w:t>
      </w:r>
    </w:p>
    <w:p w14:paraId="65D0834A" w14:textId="77777777" w:rsidR="00B34C49" w:rsidRPr="00CA3AA0" w:rsidRDefault="00B34C49" w:rsidP="002859F1">
      <w:pPr>
        <w:rPr>
          <w:rFonts w:ascii="Calibri" w:hAnsi="Calibri" w:cs="Calibri"/>
        </w:rPr>
      </w:pPr>
    </w:p>
    <w:p w14:paraId="76741352" w14:textId="77777777" w:rsidR="002859F1" w:rsidRPr="00CA3AA0" w:rsidRDefault="002859F1" w:rsidP="002859F1">
      <w:pPr>
        <w:rPr>
          <w:rFonts w:ascii="Calibri" w:hAnsi="Calibri" w:cs="Calibri"/>
        </w:rPr>
      </w:pPr>
      <w:r w:rsidRPr="00CA3AA0">
        <w:rPr>
          <w:rFonts w:ascii="Calibri" w:hAnsi="Calibri" w:cs="Calibri"/>
        </w:rPr>
        <w:t>In becoming a mission-shaped Diocese we have agreed four strategic priorities that express our mission:</w:t>
      </w:r>
    </w:p>
    <w:p w14:paraId="5E163197" w14:textId="77777777" w:rsidR="002859F1" w:rsidRPr="00CA3AA0" w:rsidRDefault="002859F1" w:rsidP="002859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Times New Roman" w:hAnsi="Calibri" w:cs="Calibri"/>
        </w:rPr>
      </w:pPr>
      <w:r w:rsidRPr="00CA3AA0">
        <w:rPr>
          <w:rFonts w:ascii="Calibri" w:hAnsi="Calibri" w:cs="Calibri"/>
        </w:rPr>
        <w:t>Making disciples: grow by deepening and sharing our faith as authentic disciples of Christ</w:t>
      </w:r>
    </w:p>
    <w:p w14:paraId="147950FD" w14:textId="77777777" w:rsidR="002859F1" w:rsidRPr="00CA3AA0" w:rsidRDefault="002859F1" w:rsidP="002859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Times New Roman" w:hAnsi="Calibri" w:cs="Calibri"/>
        </w:rPr>
      </w:pPr>
      <w:r w:rsidRPr="00CA3AA0">
        <w:rPr>
          <w:rFonts w:ascii="Calibri" w:hAnsi="Calibri" w:cs="Calibri"/>
        </w:rPr>
        <w:t>Re-imagining church: combine the best of traditional and new forms of church</w:t>
      </w:r>
    </w:p>
    <w:p w14:paraId="0D24B94E" w14:textId="77777777" w:rsidR="002859F1" w:rsidRPr="00CA3AA0" w:rsidRDefault="002859F1" w:rsidP="002859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Times New Roman" w:hAnsi="Calibri" w:cs="Calibri"/>
        </w:rPr>
      </w:pPr>
      <w:r w:rsidRPr="00CA3AA0">
        <w:rPr>
          <w:rFonts w:ascii="Calibri" w:hAnsi="Calibri" w:cs="Calibri"/>
        </w:rPr>
        <w:t>Transforming society: make a distinctive Christian contribution to the common good</w:t>
      </w:r>
    </w:p>
    <w:p w14:paraId="54E58C13" w14:textId="77777777" w:rsidR="002859F1" w:rsidRPr="00CA3AA0" w:rsidRDefault="002859F1" w:rsidP="002859F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Times New Roman" w:hAnsi="Calibri" w:cs="Calibri"/>
        </w:rPr>
      </w:pPr>
      <w:r w:rsidRPr="00CA3AA0">
        <w:rPr>
          <w:rFonts w:ascii="Calibri" w:hAnsi="Calibri" w:cs="Calibri"/>
        </w:rPr>
        <w:t>Living generously: commit to mutual support and self-giving, as we belong together in Christ.</w:t>
      </w:r>
    </w:p>
    <w:p w14:paraId="0A5F2ACA" w14:textId="77777777" w:rsidR="00D6582D" w:rsidRDefault="00E330D6">
      <w:pPr>
        <w:pStyle w:val="Body"/>
      </w:pPr>
      <w:r>
        <w:rPr>
          <w:lang w:val="en-US"/>
        </w:rPr>
        <w:t xml:space="preserve">In order to equip lay and ordained ministries to enable our vision to grow in our communities we are committed to theological training and equipping with mission at its heart. Within the mission of the whole people of God, we encourage the discipleship of all in order to grow the vision of our common vocation to contribute to the common good. We also seek to discern and nurture the vocation of Christian leaders who are called to equip the whole people of God in their mission. </w:t>
      </w:r>
    </w:p>
    <w:p w14:paraId="7FF93CE1" w14:textId="77777777" w:rsidR="00D6582D" w:rsidRDefault="00D6582D">
      <w:pPr>
        <w:pStyle w:val="Body"/>
      </w:pPr>
    </w:p>
    <w:p w14:paraId="17A1781B" w14:textId="67A75BC2" w:rsidR="00D6582D" w:rsidRDefault="00E330D6">
      <w:pPr>
        <w:pStyle w:val="Body"/>
      </w:pPr>
      <w:r>
        <w:rPr>
          <w:lang w:val="en-US"/>
        </w:rPr>
        <w:t>Over the coming years the diocese will continue to develop a suite of mission-focused theological modules, in collaboration with the South Central Theological Educational Institution (SCTEI) and South Central Regional Training Partnership (SC</w:t>
      </w:r>
      <w:r>
        <w:rPr>
          <w:lang w:val="pt-PT"/>
        </w:rPr>
        <w:t>RTP)</w:t>
      </w:r>
      <w:r>
        <w:rPr>
          <w:lang w:val="en-US"/>
        </w:rPr>
        <w:t>, validated by Durham University</w:t>
      </w:r>
      <w:r w:rsidR="00B34C49">
        <w:rPr>
          <w:lang w:val="en-US"/>
        </w:rPr>
        <w:t xml:space="preserve"> (Common Awards)</w:t>
      </w:r>
      <w:r>
        <w:rPr>
          <w:lang w:val="en-US"/>
        </w:rPr>
        <w:t xml:space="preserve">, to deliver training for lay and ordained leaders. </w:t>
      </w:r>
      <w:r w:rsidR="00476A88">
        <w:rPr>
          <w:lang w:val="en-US"/>
        </w:rPr>
        <w:t>We also have a close relationship</w:t>
      </w:r>
      <w:r>
        <w:rPr>
          <w:lang w:val="en-US"/>
        </w:rPr>
        <w:t xml:space="preserve"> with the University of Winchester </w:t>
      </w:r>
      <w:r w:rsidR="00476A88">
        <w:rPr>
          <w:lang w:val="en-US"/>
        </w:rPr>
        <w:t xml:space="preserve">(which is part of the Cathedrals Group) </w:t>
      </w:r>
      <w:r>
        <w:rPr>
          <w:lang w:val="en-US"/>
        </w:rPr>
        <w:t>through the development of an MA in Mission and doctoral work.</w:t>
      </w:r>
      <w:r w:rsidR="00476A88">
        <w:rPr>
          <w:lang w:val="en-US"/>
        </w:rPr>
        <w:t xml:space="preserve"> We are currently at the stage of developing a new five</w:t>
      </w:r>
      <w:r w:rsidR="004538D0">
        <w:rPr>
          <w:lang w:val="en-US"/>
        </w:rPr>
        <w:t>-</w:t>
      </w:r>
      <w:r w:rsidR="00476A88">
        <w:rPr>
          <w:lang w:val="en-US"/>
        </w:rPr>
        <w:t>year strategy to further enhance the growth of LMT</w:t>
      </w:r>
      <w:r w:rsidR="00B17A1F">
        <w:rPr>
          <w:lang w:val="en-US"/>
        </w:rPr>
        <w:t xml:space="preserve"> and expand the team, which aligns with the development of resource churches and church growth in a mixed ecology of parishes and church revitalisation.</w:t>
      </w:r>
    </w:p>
    <w:p w14:paraId="28895ABC" w14:textId="77777777" w:rsidR="00D6582D" w:rsidRDefault="00D6582D">
      <w:pPr>
        <w:pStyle w:val="Body"/>
      </w:pPr>
    </w:p>
    <w:p w14:paraId="386A973E" w14:textId="65F4B1E6" w:rsidR="00D6582D" w:rsidRDefault="00E330D6">
      <w:pPr>
        <w:pStyle w:val="Body"/>
        <w:rPr>
          <w:color w:val="9C9C9C"/>
          <w:sz w:val="28"/>
          <w:szCs w:val="28"/>
          <w:u w:color="9C9C9C"/>
        </w:rPr>
      </w:pPr>
      <w:r>
        <w:rPr>
          <w:lang w:val="en-US"/>
        </w:rPr>
        <w:lastRenderedPageBreak/>
        <w:t xml:space="preserve">The Dean of </w:t>
      </w:r>
      <w:r w:rsidR="00476A88">
        <w:rPr>
          <w:lang w:val="en-US"/>
        </w:rPr>
        <w:t>Licensed Ministry Training</w:t>
      </w:r>
      <w:r>
        <w:rPr>
          <w:lang w:val="en-US"/>
        </w:rPr>
        <w:t xml:space="preserve"> </w:t>
      </w:r>
      <w:r w:rsidR="00B34C49">
        <w:rPr>
          <w:lang w:val="en-US"/>
        </w:rPr>
        <w:t xml:space="preserve">(LMT) </w:t>
      </w:r>
      <w:r>
        <w:rPr>
          <w:lang w:val="en-US"/>
        </w:rPr>
        <w:t>will be responsible for the delivery of mission focused training in the Diocese</w:t>
      </w:r>
      <w:r w:rsidR="00B34C49">
        <w:rPr>
          <w:lang w:val="en-US"/>
        </w:rPr>
        <w:t>, part</w:t>
      </w:r>
      <w:r>
        <w:rPr>
          <w:lang w:val="en-US"/>
        </w:rPr>
        <w:t xml:space="preserve"> of the Winchester School of Mission </w:t>
      </w:r>
      <w:r w:rsidR="00B34C49">
        <w:rPr>
          <w:lang w:val="en-US"/>
        </w:rPr>
        <w:t>(</w:t>
      </w:r>
      <w:r>
        <w:rPr>
          <w:lang w:val="en-US"/>
        </w:rPr>
        <w:t>WSM)</w:t>
      </w:r>
      <w:r w:rsidR="00B34C49">
        <w:rPr>
          <w:lang w:val="en-US"/>
        </w:rPr>
        <w:t>,</w:t>
      </w:r>
      <w:r>
        <w:rPr>
          <w:lang w:val="en-US"/>
        </w:rPr>
        <w:t xml:space="preserve"> and working closely with the </w:t>
      </w:r>
      <w:r w:rsidR="00476A88">
        <w:rPr>
          <w:lang w:val="en-US"/>
        </w:rPr>
        <w:t>Director of Ministry</w:t>
      </w:r>
      <w:r>
        <w:rPr>
          <w:lang w:val="en-US"/>
        </w:rPr>
        <w:t xml:space="preserve"> and Director of Ordinands in the design, delivery and quality assurance of the training for licensed ministry</w:t>
      </w:r>
      <w:r w:rsidR="00476A88">
        <w:rPr>
          <w:lang w:val="en-US"/>
        </w:rPr>
        <w:t>, in the light of the new Formation Qualities</w:t>
      </w:r>
      <w:r>
        <w:t>.</w:t>
      </w:r>
    </w:p>
    <w:p w14:paraId="6C390129" w14:textId="77777777" w:rsidR="00D6582D" w:rsidRDefault="00D6582D">
      <w:pPr>
        <w:pStyle w:val="Body"/>
        <w:ind w:left="1800" w:hanging="1800"/>
        <w:rPr>
          <w:color w:val="9C9C9C"/>
          <w:sz w:val="28"/>
          <w:szCs w:val="28"/>
          <w:u w:color="9C9C9C"/>
        </w:rPr>
      </w:pPr>
    </w:p>
    <w:p w14:paraId="61EE615A" w14:textId="7759AF1A" w:rsidR="00D6582D" w:rsidRDefault="00E330D6">
      <w:pPr>
        <w:pStyle w:val="Body"/>
        <w:ind w:left="1800" w:hanging="1800"/>
      </w:pPr>
      <w:r>
        <w:rPr>
          <w:color w:val="9C9C9C"/>
          <w:sz w:val="28"/>
          <w:szCs w:val="28"/>
          <w:u w:color="9C9C9C"/>
          <w:lang w:val="en-US"/>
        </w:rPr>
        <w:t>Responsible to:</w:t>
      </w:r>
      <w:r>
        <w:rPr>
          <w:b/>
          <w:bCs/>
        </w:rPr>
        <w:tab/>
      </w:r>
      <w:r w:rsidR="00B34C49">
        <w:rPr>
          <w:b/>
          <w:bCs/>
        </w:rPr>
        <w:tab/>
      </w:r>
      <w:r>
        <w:rPr>
          <w:lang w:val="en-US"/>
        </w:rPr>
        <w:t xml:space="preserve">The </w:t>
      </w:r>
      <w:r w:rsidR="00B17A1F">
        <w:rPr>
          <w:lang w:val="en-US"/>
        </w:rPr>
        <w:t>Director of Ministry</w:t>
      </w:r>
    </w:p>
    <w:p w14:paraId="1119A36C" w14:textId="77777777" w:rsidR="00D6582D" w:rsidRDefault="00D6582D">
      <w:pPr>
        <w:pStyle w:val="Body"/>
        <w:ind w:left="1800" w:hanging="1800"/>
      </w:pPr>
    </w:p>
    <w:p w14:paraId="1F9F2507" w14:textId="77777777" w:rsidR="00D6582D" w:rsidRDefault="00E330D6">
      <w:pPr>
        <w:pStyle w:val="Body"/>
        <w:ind w:left="1800" w:hanging="1800"/>
      </w:pPr>
      <w:r>
        <w:rPr>
          <w:color w:val="9C9C9C"/>
          <w:sz w:val="28"/>
          <w:szCs w:val="28"/>
          <w:u w:color="9C9C9C"/>
          <w:lang w:val="en-US"/>
        </w:rPr>
        <w:t xml:space="preserve">Responsible for: </w:t>
      </w:r>
      <w:r>
        <w:rPr>
          <w:color w:val="9C9C9C"/>
          <w:sz w:val="28"/>
          <w:szCs w:val="28"/>
          <w:u w:color="9C9C9C"/>
          <w:lang w:val="en-US"/>
        </w:rPr>
        <w:tab/>
      </w:r>
      <w:r>
        <w:rPr>
          <w:lang w:val="en-US"/>
        </w:rPr>
        <w:t>LMT Coordinator</w:t>
      </w:r>
    </w:p>
    <w:p w14:paraId="375C3943" w14:textId="77777777" w:rsidR="00D6582D" w:rsidRDefault="00E330D6">
      <w:pPr>
        <w:pStyle w:val="Body"/>
        <w:ind w:left="1800" w:hanging="1800"/>
      </w:pPr>
      <w:r>
        <w:rPr>
          <w:lang w:val="en-US"/>
        </w:rPr>
        <w:tab/>
      </w:r>
      <w:r>
        <w:rPr>
          <w:lang w:val="en-US"/>
        </w:rPr>
        <w:tab/>
        <w:t>A</w:t>
      </w:r>
      <w:r>
        <w:rPr>
          <w:lang w:val="it-IT"/>
        </w:rPr>
        <w:t>cademic Registra</w:t>
      </w:r>
      <w:r>
        <w:rPr>
          <w:lang w:val="en-US"/>
        </w:rPr>
        <w:t>r</w:t>
      </w:r>
    </w:p>
    <w:p w14:paraId="680D9043" w14:textId="77777777" w:rsidR="00D6582D" w:rsidRDefault="00E330D6">
      <w:pPr>
        <w:pStyle w:val="Body"/>
        <w:ind w:left="1800" w:hanging="1800"/>
      </w:pPr>
      <w:r>
        <w:rPr>
          <w:lang w:val="it-IT"/>
        </w:rPr>
        <w:tab/>
      </w:r>
      <w:r>
        <w:rPr>
          <w:lang w:val="it-IT"/>
        </w:rPr>
        <w:tab/>
        <w:t>Pastoral Coordinator</w:t>
      </w:r>
    </w:p>
    <w:p w14:paraId="6B643AC5" w14:textId="469F5D86" w:rsidR="00D6582D" w:rsidRDefault="00E330D6">
      <w:pPr>
        <w:pStyle w:val="Body"/>
        <w:ind w:left="1800" w:hanging="1800"/>
        <w:rPr>
          <w:lang w:val="pt-PT"/>
        </w:rPr>
      </w:pPr>
      <w:r>
        <w:rPr>
          <w:lang w:val="pt-PT"/>
        </w:rPr>
        <w:tab/>
      </w:r>
      <w:r>
        <w:rPr>
          <w:lang w:val="pt-PT"/>
        </w:rPr>
        <w:tab/>
        <w:t>Team Administrator</w:t>
      </w:r>
    </w:p>
    <w:p w14:paraId="6AD3B8DD" w14:textId="11F4E215" w:rsidR="00B34C49" w:rsidRDefault="00B34C49">
      <w:pPr>
        <w:pStyle w:val="Body"/>
        <w:ind w:left="1800" w:hanging="1800"/>
      </w:pPr>
      <w:r>
        <w:rPr>
          <w:lang w:val="pt-PT"/>
        </w:rPr>
        <w:tab/>
      </w:r>
      <w:r>
        <w:rPr>
          <w:lang w:val="pt-PT"/>
        </w:rPr>
        <w:tab/>
        <w:t>Volunteer Associate Tutors of WSM</w:t>
      </w:r>
    </w:p>
    <w:p w14:paraId="7F2F8F00" w14:textId="77777777" w:rsidR="00D6582D" w:rsidRDefault="00D6582D">
      <w:pPr>
        <w:pStyle w:val="Body"/>
        <w:ind w:left="2880" w:hanging="2880"/>
        <w:rPr>
          <w:b/>
          <w:bCs/>
        </w:rPr>
      </w:pPr>
    </w:p>
    <w:p w14:paraId="5E8DE185" w14:textId="5F692BBB" w:rsidR="00D6582D" w:rsidRPr="00CA3AA0" w:rsidRDefault="00E330D6">
      <w:pPr>
        <w:pStyle w:val="Body"/>
        <w:ind w:left="2160" w:hanging="2160"/>
        <w:rPr>
          <w:lang w:val="en-US"/>
        </w:rPr>
      </w:pPr>
      <w:r>
        <w:rPr>
          <w:color w:val="9C9C9C"/>
          <w:sz w:val="28"/>
          <w:szCs w:val="28"/>
          <w:u w:color="9C9C9C"/>
          <w:lang w:val="en-US"/>
        </w:rPr>
        <w:t>Main Purpose:</w:t>
      </w:r>
      <w:r>
        <w:rPr>
          <w:b/>
          <w:bCs/>
        </w:rPr>
        <w:tab/>
      </w:r>
      <w:r w:rsidR="006C1745">
        <w:rPr>
          <w:lang w:val="en-US"/>
        </w:rPr>
        <w:t>In collaboration with</w:t>
      </w:r>
      <w:r>
        <w:rPr>
          <w:lang w:val="en-US"/>
        </w:rPr>
        <w:t xml:space="preserve"> the </w:t>
      </w:r>
      <w:r w:rsidR="00B17A1F">
        <w:rPr>
          <w:lang w:val="en-US"/>
        </w:rPr>
        <w:t>Director of Ministry</w:t>
      </w:r>
      <w:r>
        <w:rPr>
          <w:lang w:val="en-US"/>
        </w:rPr>
        <w:t xml:space="preserve"> to develop and coordinate the </w:t>
      </w:r>
      <w:r w:rsidR="00B17A1F">
        <w:rPr>
          <w:lang w:val="en-US"/>
        </w:rPr>
        <w:t>strategy</w:t>
      </w:r>
      <w:r w:rsidR="006C1745">
        <w:rPr>
          <w:lang w:val="en-US"/>
        </w:rPr>
        <w:t xml:space="preserve"> and </w:t>
      </w:r>
      <w:r>
        <w:rPr>
          <w:lang w:val="en-US"/>
        </w:rPr>
        <w:t xml:space="preserve">delivery of a comprehensive, mission focused, ministry training programme for lay and ordained ministers in the diocese, exploring and expanding a mixed </w:t>
      </w:r>
      <w:r w:rsidR="00B17A1F">
        <w:rPr>
          <w:lang w:val="en-US"/>
        </w:rPr>
        <w:t xml:space="preserve">ecology </w:t>
      </w:r>
      <w:r>
        <w:rPr>
          <w:lang w:val="en-US"/>
        </w:rPr>
        <w:t xml:space="preserve">of ministry provision to ensure all ministers are equipped for the missional challenges of the future. </w:t>
      </w:r>
    </w:p>
    <w:p w14:paraId="0411822A" w14:textId="77777777" w:rsidR="00D6582D" w:rsidRDefault="00D6582D">
      <w:pPr>
        <w:pStyle w:val="Body"/>
        <w:ind w:left="2880" w:hanging="2880"/>
      </w:pPr>
    </w:p>
    <w:p w14:paraId="2EBB2661" w14:textId="77777777" w:rsidR="00D6582D" w:rsidRDefault="00E330D6">
      <w:pPr>
        <w:pStyle w:val="Body"/>
        <w:ind w:left="2160" w:hanging="2160"/>
      </w:pPr>
      <w:r>
        <w:rPr>
          <w:color w:val="9C9C9C"/>
          <w:sz w:val="28"/>
          <w:szCs w:val="28"/>
          <w:u w:color="9C9C9C"/>
          <w:lang w:val="fr-FR"/>
        </w:rPr>
        <w:t>Hours:</w:t>
      </w:r>
      <w:r>
        <w:rPr>
          <w:b/>
          <w:bCs/>
        </w:rPr>
        <w:tab/>
      </w:r>
      <w:r>
        <w:rPr>
          <w:lang w:val="en-US"/>
        </w:rPr>
        <w:t xml:space="preserve">35 hours a week </w:t>
      </w:r>
    </w:p>
    <w:p w14:paraId="5CBC15A7" w14:textId="77777777" w:rsidR="00D6582D" w:rsidRDefault="00D6582D">
      <w:pPr>
        <w:pStyle w:val="Body"/>
        <w:ind w:left="2880" w:hanging="2880"/>
      </w:pPr>
    </w:p>
    <w:p w14:paraId="36978D46" w14:textId="2ACEB99D" w:rsidR="00D6582D" w:rsidRDefault="00E330D6">
      <w:pPr>
        <w:pStyle w:val="Body"/>
        <w:ind w:left="2160" w:hanging="2160"/>
        <w:rPr>
          <w:b/>
          <w:bCs/>
        </w:rPr>
      </w:pPr>
      <w:r>
        <w:rPr>
          <w:color w:val="9C9C9C"/>
          <w:sz w:val="28"/>
          <w:szCs w:val="28"/>
          <w:u w:color="9C9C9C"/>
          <w:lang w:val="en-US"/>
        </w:rPr>
        <w:t>Salary:</w:t>
      </w:r>
      <w:r w:rsidR="00CB4D03">
        <w:rPr>
          <w:lang w:val="fr-FR"/>
        </w:rPr>
        <w:tab/>
      </w:r>
      <w:r w:rsidR="002B0839">
        <w:rPr>
          <w:lang w:val="fr-FR"/>
        </w:rPr>
        <w:t>£41,</w:t>
      </w:r>
      <w:r w:rsidR="00C919A5">
        <w:rPr>
          <w:lang w:val="fr-FR"/>
        </w:rPr>
        <w:t>862</w:t>
      </w:r>
      <w:r w:rsidR="002B0839">
        <w:rPr>
          <w:lang w:val="fr-FR"/>
        </w:rPr>
        <w:t xml:space="preserve"> (</w:t>
      </w:r>
      <w:r w:rsidRPr="002B0839">
        <w:rPr>
          <w:lang w:val="fr-FR"/>
        </w:rPr>
        <w:t xml:space="preserve">Spine </w:t>
      </w:r>
      <w:r w:rsidR="002B0839">
        <w:rPr>
          <w:lang w:val="fr-FR"/>
        </w:rPr>
        <w:t>P</w:t>
      </w:r>
      <w:r w:rsidRPr="002B0839">
        <w:rPr>
          <w:lang w:val="fr-FR"/>
        </w:rPr>
        <w:t>oint 1</w:t>
      </w:r>
      <w:r w:rsidR="00B17A1F" w:rsidRPr="002B0839">
        <w:rPr>
          <w:lang w:val="en-US"/>
        </w:rPr>
        <w:t>6</w:t>
      </w:r>
      <w:r w:rsidR="002B0839">
        <w:rPr>
          <w:lang w:val="en-US"/>
        </w:rPr>
        <w:t>)</w:t>
      </w:r>
    </w:p>
    <w:p w14:paraId="6F137597" w14:textId="77777777" w:rsidR="00D6582D" w:rsidRDefault="00D6582D">
      <w:pPr>
        <w:pStyle w:val="Body"/>
      </w:pPr>
    </w:p>
    <w:p w14:paraId="589326C7" w14:textId="70A6B4F9" w:rsidR="00D6582D" w:rsidRDefault="00E330D6">
      <w:pPr>
        <w:pStyle w:val="Body"/>
      </w:pPr>
      <w:r>
        <w:rPr>
          <w:lang w:val="en-US"/>
        </w:rPr>
        <w:t xml:space="preserve">N.B. </w:t>
      </w:r>
      <w:r w:rsidR="00DF1C0E">
        <w:rPr>
          <w:lang w:val="en-US"/>
        </w:rPr>
        <w:t xml:space="preserve"> It is not necessary for the successful delivery of this role that the occupant be ordained</w:t>
      </w:r>
    </w:p>
    <w:p w14:paraId="20438320" w14:textId="77777777" w:rsidR="00D6582D" w:rsidRDefault="00D6582D">
      <w:pPr>
        <w:pStyle w:val="Body"/>
      </w:pPr>
    </w:p>
    <w:p w14:paraId="590A2C81" w14:textId="77777777" w:rsidR="00D6582D" w:rsidRDefault="00E330D6">
      <w:pPr>
        <w:pStyle w:val="Body"/>
        <w:ind w:left="2880" w:hanging="2880"/>
        <w:rPr>
          <w:color w:val="9C9C9C"/>
          <w:sz w:val="28"/>
          <w:szCs w:val="28"/>
          <w:u w:color="9C9C9C"/>
        </w:rPr>
      </w:pPr>
      <w:r>
        <w:rPr>
          <w:color w:val="9C9C9C"/>
          <w:sz w:val="28"/>
          <w:szCs w:val="28"/>
          <w:u w:color="9C9C9C"/>
          <w:lang w:val="en-US"/>
        </w:rPr>
        <w:t>Responsibilities and Purpose:</w:t>
      </w:r>
    </w:p>
    <w:p w14:paraId="765A2E72" w14:textId="77777777" w:rsidR="00D6582D" w:rsidRDefault="00D6582D">
      <w:pPr>
        <w:pStyle w:val="Body"/>
        <w:ind w:left="2880" w:hanging="2880"/>
        <w:rPr>
          <w:color w:val="9C9C9C"/>
          <w:sz w:val="28"/>
          <w:szCs w:val="28"/>
          <w:u w:color="9C9C9C"/>
        </w:rPr>
      </w:pPr>
    </w:p>
    <w:p w14:paraId="7CB4C698" w14:textId="6EC4F2D0" w:rsidR="00D6582D" w:rsidRDefault="004538D0">
      <w:pPr>
        <w:pStyle w:val="Body"/>
        <w:rPr>
          <w:b/>
          <w:bCs/>
          <w:color w:val="CF0A2C"/>
          <w:u w:color="CF0A2C"/>
          <w:lang w:val="en-US"/>
        </w:rPr>
      </w:pPr>
      <w:r>
        <w:rPr>
          <w:color w:val="CF0A2C"/>
          <w:u w:color="CF0A2C"/>
          <w:lang w:val="en-US"/>
        </w:rPr>
        <w:t>Strategic Development of LMT</w:t>
      </w:r>
    </w:p>
    <w:p w14:paraId="3E33A6BC" w14:textId="4A733823" w:rsidR="00D6582D" w:rsidRDefault="004538D0" w:rsidP="00285ED0">
      <w:pPr>
        <w:pStyle w:val="Body"/>
        <w:numPr>
          <w:ilvl w:val="0"/>
          <w:numId w:val="22"/>
        </w:numPr>
        <w:rPr>
          <w:lang w:val="en-US"/>
        </w:rPr>
      </w:pPr>
      <w:r>
        <w:rPr>
          <w:lang w:val="en-US"/>
        </w:rPr>
        <w:t xml:space="preserve">In collaboration with </w:t>
      </w:r>
      <w:r w:rsidR="00E330D6">
        <w:rPr>
          <w:lang w:val="en-US"/>
        </w:rPr>
        <w:t xml:space="preserve">the </w:t>
      </w:r>
      <w:r>
        <w:rPr>
          <w:lang w:val="en-US"/>
        </w:rPr>
        <w:t>Director of Ministry</w:t>
      </w:r>
      <w:r w:rsidR="00E330D6">
        <w:rPr>
          <w:lang w:val="en-US"/>
        </w:rPr>
        <w:t xml:space="preserve">, to </w:t>
      </w:r>
      <w:r>
        <w:rPr>
          <w:lang w:val="en-US"/>
        </w:rPr>
        <w:t xml:space="preserve">develop the strategy, </w:t>
      </w:r>
      <w:r w:rsidR="00E330D6">
        <w:rPr>
          <w:lang w:val="en-US"/>
        </w:rPr>
        <w:t xml:space="preserve">delivery and implementation of the strategic priorities across the Diocese: </w:t>
      </w:r>
    </w:p>
    <w:p w14:paraId="5E905B54" w14:textId="251D99F0" w:rsidR="00D6582D" w:rsidRDefault="004538D0" w:rsidP="00285ED0">
      <w:pPr>
        <w:pStyle w:val="ListParagraph"/>
        <w:numPr>
          <w:ilvl w:val="1"/>
          <w:numId w:val="22"/>
        </w:numPr>
        <w:rPr>
          <w:rFonts w:ascii="Calibri" w:eastAsia="Calibri" w:hAnsi="Calibri" w:cs="Calibri"/>
        </w:rPr>
      </w:pPr>
      <w:r>
        <w:rPr>
          <w:rFonts w:ascii="Calibri" w:eastAsia="Calibri" w:hAnsi="Calibri" w:cs="Calibri"/>
        </w:rPr>
        <w:t xml:space="preserve">Making </w:t>
      </w:r>
      <w:r w:rsidR="00E330D6">
        <w:rPr>
          <w:rFonts w:ascii="Calibri" w:eastAsia="Calibri" w:hAnsi="Calibri" w:cs="Calibri"/>
        </w:rPr>
        <w:t>disciples</w:t>
      </w:r>
    </w:p>
    <w:p w14:paraId="630C87F8" w14:textId="413D7CD8" w:rsidR="00D6582D" w:rsidRDefault="004538D0" w:rsidP="00285ED0">
      <w:pPr>
        <w:pStyle w:val="ListParagraph"/>
        <w:numPr>
          <w:ilvl w:val="1"/>
          <w:numId w:val="22"/>
        </w:numPr>
        <w:rPr>
          <w:rFonts w:ascii="Calibri" w:eastAsia="Calibri" w:hAnsi="Calibri" w:cs="Calibri"/>
        </w:rPr>
      </w:pPr>
      <w:r>
        <w:rPr>
          <w:rFonts w:ascii="Calibri" w:eastAsia="Calibri" w:hAnsi="Calibri" w:cs="Calibri"/>
        </w:rPr>
        <w:t>R</w:t>
      </w:r>
      <w:r w:rsidR="00E330D6">
        <w:rPr>
          <w:rFonts w:ascii="Calibri" w:eastAsia="Calibri" w:hAnsi="Calibri" w:cs="Calibri"/>
        </w:rPr>
        <w:t>e-imagin</w:t>
      </w:r>
      <w:r>
        <w:rPr>
          <w:rFonts w:ascii="Calibri" w:eastAsia="Calibri" w:hAnsi="Calibri" w:cs="Calibri"/>
        </w:rPr>
        <w:t>ing church</w:t>
      </w:r>
    </w:p>
    <w:p w14:paraId="72C928DB" w14:textId="6EEB340C" w:rsidR="00D6582D" w:rsidRDefault="00E330D6" w:rsidP="00285ED0">
      <w:pPr>
        <w:pStyle w:val="ListParagraph"/>
        <w:numPr>
          <w:ilvl w:val="1"/>
          <w:numId w:val="22"/>
        </w:numPr>
        <w:rPr>
          <w:rFonts w:ascii="Calibri" w:eastAsia="Calibri" w:hAnsi="Calibri" w:cs="Calibri"/>
        </w:rPr>
      </w:pPr>
      <w:r>
        <w:rPr>
          <w:rFonts w:ascii="Calibri" w:eastAsia="Calibri" w:hAnsi="Calibri" w:cs="Calibri"/>
        </w:rPr>
        <w:t>T</w:t>
      </w:r>
      <w:r w:rsidR="004538D0">
        <w:rPr>
          <w:rFonts w:ascii="Calibri" w:eastAsia="Calibri" w:hAnsi="Calibri" w:cs="Calibri"/>
        </w:rPr>
        <w:t>ransforming society</w:t>
      </w:r>
    </w:p>
    <w:p w14:paraId="2A314BC0" w14:textId="03932D04" w:rsidR="00D6582D" w:rsidRDefault="004538D0" w:rsidP="00285ED0">
      <w:pPr>
        <w:pStyle w:val="ListParagraph"/>
        <w:numPr>
          <w:ilvl w:val="1"/>
          <w:numId w:val="22"/>
        </w:numPr>
        <w:rPr>
          <w:rFonts w:ascii="Calibri" w:eastAsia="Calibri" w:hAnsi="Calibri" w:cs="Calibri"/>
        </w:rPr>
      </w:pPr>
      <w:r>
        <w:rPr>
          <w:rFonts w:ascii="Calibri" w:eastAsia="Calibri" w:hAnsi="Calibri" w:cs="Calibri"/>
        </w:rPr>
        <w:t>L</w:t>
      </w:r>
      <w:r w:rsidR="00E330D6">
        <w:rPr>
          <w:rFonts w:ascii="Calibri" w:eastAsia="Calibri" w:hAnsi="Calibri" w:cs="Calibri"/>
        </w:rPr>
        <w:t xml:space="preserve">iving </w:t>
      </w:r>
      <w:r>
        <w:rPr>
          <w:rFonts w:ascii="Calibri" w:eastAsia="Calibri" w:hAnsi="Calibri" w:cs="Calibri"/>
        </w:rPr>
        <w:t>generously</w:t>
      </w:r>
      <w:r w:rsidR="00B34C49">
        <w:rPr>
          <w:rFonts w:ascii="Calibri" w:eastAsia="Calibri" w:hAnsi="Calibri" w:cs="Calibri"/>
        </w:rPr>
        <w:t>;</w:t>
      </w:r>
    </w:p>
    <w:p w14:paraId="6E3EBE7D" w14:textId="77777777" w:rsidR="00D6582D" w:rsidRPr="00CA3AA0" w:rsidRDefault="00D6582D" w:rsidP="00CA3AA0">
      <w:pPr>
        <w:pStyle w:val="ListParagraph"/>
        <w:tabs>
          <w:tab w:val="left" w:pos="1440"/>
        </w:tabs>
        <w:rPr>
          <w:b/>
          <w:bCs/>
          <w:color w:val="CF0A2C"/>
          <w:u w:color="CF0A2C"/>
        </w:rPr>
      </w:pPr>
    </w:p>
    <w:p w14:paraId="781EB9E4" w14:textId="4FA5D2F1" w:rsidR="00D6582D" w:rsidRDefault="00285ED0" w:rsidP="00285ED0">
      <w:pPr>
        <w:pStyle w:val="Body"/>
        <w:numPr>
          <w:ilvl w:val="0"/>
          <w:numId w:val="22"/>
        </w:numPr>
        <w:rPr>
          <w:lang w:val="en-US"/>
        </w:rPr>
      </w:pPr>
      <w:r>
        <w:rPr>
          <w:lang w:val="en-US"/>
        </w:rPr>
        <w:t>T</w:t>
      </w:r>
      <w:r w:rsidR="00E330D6">
        <w:rPr>
          <w:lang w:val="en-US"/>
        </w:rPr>
        <w:t>o develop best practice and excellence in a missiological approach to academic teaching, learning, and formation for lay and ordained ministry and to mentor and coach academic colleagues by the sharing of best practice;</w:t>
      </w:r>
    </w:p>
    <w:p w14:paraId="4DCE6307" w14:textId="77777777" w:rsidR="00D6582D" w:rsidRDefault="00D6582D">
      <w:pPr>
        <w:pStyle w:val="Body"/>
        <w:rPr>
          <w:lang w:val="en-US"/>
        </w:rPr>
      </w:pPr>
    </w:p>
    <w:p w14:paraId="01B9DF7C" w14:textId="7E325EF5" w:rsidR="00D6582D" w:rsidRDefault="00E330D6" w:rsidP="00285ED0">
      <w:pPr>
        <w:pStyle w:val="Body"/>
        <w:numPr>
          <w:ilvl w:val="0"/>
          <w:numId w:val="22"/>
        </w:numPr>
        <w:rPr>
          <w:lang w:val="en-US"/>
        </w:rPr>
      </w:pPr>
      <w:r>
        <w:rPr>
          <w:lang w:val="en-US"/>
        </w:rPr>
        <w:t xml:space="preserve">To collaborate, particularly with the </w:t>
      </w:r>
      <w:r w:rsidR="00144B40">
        <w:rPr>
          <w:lang w:val="en-US"/>
        </w:rPr>
        <w:t>Vocations Adviser</w:t>
      </w:r>
      <w:r>
        <w:rPr>
          <w:lang w:val="en-US"/>
        </w:rPr>
        <w:t xml:space="preserve">, in </w:t>
      </w:r>
      <w:r w:rsidR="00144B40">
        <w:rPr>
          <w:lang w:val="en-US"/>
        </w:rPr>
        <w:t xml:space="preserve">the induction of new students, and </w:t>
      </w:r>
      <w:r>
        <w:rPr>
          <w:lang w:val="en-US"/>
        </w:rPr>
        <w:t>the optimization and furtherance of the LMT</w:t>
      </w:r>
      <w:r w:rsidR="00144B40">
        <w:rPr>
          <w:lang w:val="en-US"/>
        </w:rPr>
        <w:t xml:space="preserve"> in accordance with nationally agreed formation qualities</w:t>
      </w:r>
      <w:r>
        <w:rPr>
          <w:lang w:val="en-US"/>
        </w:rPr>
        <w:t>, and to provide care and oversight for those training on the LMT programme</w:t>
      </w:r>
      <w:r w:rsidR="0000514B">
        <w:rPr>
          <w:lang w:val="en-US"/>
        </w:rPr>
        <w:t xml:space="preserve"> in accordance with the introduction of the Shared Discernment Framework</w:t>
      </w:r>
      <w:r>
        <w:rPr>
          <w:lang w:val="en-US"/>
        </w:rPr>
        <w:t>;</w:t>
      </w:r>
    </w:p>
    <w:p w14:paraId="52BF46A7" w14:textId="77777777" w:rsidR="00D6582D" w:rsidRDefault="00D6582D">
      <w:pPr>
        <w:pStyle w:val="Body"/>
        <w:rPr>
          <w:lang w:val="en-US"/>
        </w:rPr>
      </w:pPr>
    </w:p>
    <w:p w14:paraId="0F064DC3" w14:textId="08C8B451" w:rsidR="00D6582D" w:rsidRDefault="00E330D6" w:rsidP="00285ED0">
      <w:pPr>
        <w:pStyle w:val="Body"/>
        <w:numPr>
          <w:ilvl w:val="0"/>
          <w:numId w:val="22"/>
        </w:numPr>
        <w:rPr>
          <w:lang w:val="en-US"/>
        </w:rPr>
      </w:pPr>
      <w:r>
        <w:rPr>
          <w:lang w:val="en-US"/>
        </w:rPr>
        <w:lastRenderedPageBreak/>
        <w:t xml:space="preserve">To </w:t>
      </w:r>
      <w:r w:rsidR="00777D9B">
        <w:rPr>
          <w:lang w:val="en-US"/>
        </w:rPr>
        <w:t>provide academic advice to</w:t>
      </w:r>
      <w:r>
        <w:rPr>
          <w:lang w:val="en-US"/>
        </w:rPr>
        <w:t xml:space="preserve"> the </w:t>
      </w:r>
      <w:r w:rsidR="0000514B">
        <w:rPr>
          <w:lang w:val="en-US"/>
        </w:rPr>
        <w:t xml:space="preserve">Mission Trainer </w:t>
      </w:r>
      <w:r w:rsidR="00777D9B">
        <w:rPr>
          <w:lang w:val="en-US"/>
        </w:rPr>
        <w:t xml:space="preserve">for those </w:t>
      </w:r>
      <w:r w:rsidR="00144B40">
        <w:rPr>
          <w:lang w:val="en-US"/>
        </w:rPr>
        <w:t xml:space="preserve">seeking post-graduate studies, </w:t>
      </w:r>
      <w:r w:rsidR="0000514B">
        <w:rPr>
          <w:lang w:val="en-US"/>
        </w:rPr>
        <w:t>and</w:t>
      </w:r>
      <w:r w:rsidR="00777D9B">
        <w:rPr>
          <w:lang w:val="en-US"/>
        </w:rPr>
        <w:t>, where appropriate with</w:t>
      </w:r>
      <w:r w:rsidR="0000514B">
        <w:rPr>
          <w:lang w:val="en-US"/>
        </w:rPr>
        <w:t xml:space="preserve"> the </w:t>
      </w:r>
      <w:r>
        <w:rPr>
          <w:lang w:val="en-US"/>
        </w:rPr>
        <w:t>University of Winchester and in liaison with the</w:t>
      </w:r>
      <w:r w:rsidR="00B34C49">
        <w:rPr>
          <w:lang w:val="en-US"/>
        </w:rPr>
        <w:t>ir</w:t>
      </w:r>
      <w:r>
        <w:rPr>
          <w:lang w:val="en-US"/>
        </w:rPr>
        <w:t xml:space="preserve"> Dean of Studies</w:t>
      </w:r>
      <w:r w:rsidR="00777D9B">
        <w:rPr>
          <w:lang w:val="en-US"/>
        </w:rPr>
        <w:t xml:space="preserve">, </w:t>
      </w:r>
      <w:r>
        <w:rPr>
          <w:lang w:val="en-US"/>
        </w:rPr>
        <w:t xml:space="preserve">to </w:t>
      </w:r>
      <w:r w:rsidR="00777D9B">
        <w:rPr>
          <w:lang w:val="en-US"/>
        </w:rPr>
        <w:t xml:space="preserve">develop </w:t>
      </w:r>
      <w:r>
        <w:rPr>
          <w:lang w:val="en-US"/>
        </w:rPr>
        <w:t>and implement post-graduate pathways</w:t>
      </w:r>
      <w:r w:rsidR="0000514B">
        <w:rPr>
          <w:lang w:val="en-US"/>
        </w:rPr>
        <w:t xml:space="preserve"> for C</w:t>
      </w:r>
      <w:r w:rsidR="00B34C49">
        <w:rPr>
          <w:lang w:val="en-US"/>
        </w:rPr>
        <w:t xml:space="preserve">ontinuing </w:t>
      </w:r>
      <w:r w:rsidR="0000514B">
        <w:rPr>
          <w:lang w:val="en-US"/>
        </w:rPr>
        <w:t>M</w:t>
      </w:r>
      <w:r w:rsidR="00B34C49">
        <w:rPr>
          <w:lang w:val="en-US"/>
        </w:rPr>
        <w:t xml:space="preserve">inisterial </w:t>
      </w:r>
      <w:r w:rsidR="0000514B">
        <w:rPr>
          <w:lang w:val="en-US"/>
        </w:rPr>
        <w:t>D</w:t>
      </w:r>
      <w:r w:rsidR="00B34C49">
        <w:rPr>
          <w:lang w:val="en-US"/>
        </w:rPr>
        <w:t>evelopment</w:t>
      </w:r>
      <w:r>
        <w:rPr>
          <w:lang w:val="en-US"/>
        </w:rPr>
        <w:t>;</w:t>
      </w:r>
    </w:p>
    <w:p w14:paraId="7FE1FB31" w14:textId="77777777" w:rsidR="00D6582D" w:rsidRDefault="00D6582D" w:rsidP="00285ED0">
      <w:pPr>
        <w:pStyle w:val="Body"/>
        <w:rPr>
          <w:lang w:val="en-US"/>
        </w:rPr>
      </w:pPr>
    </w:p>
    <w:p w14:paraId="1B6E8056" w14:textId="03EDD78F" w:rsidR="00D6582D" w:rsidRDefault="00E330D6" w:rsidP="00285ED0">
      <w:pPr>
        <w:pStyle w:val="Body"/>
        <w:numPr>
          <w:ilvl w:val="0"/>
          <w:numId w:val="22"/>
        </w:numPr>
        <w:rPr>
          <w:lang w:val="en-US"/>
        </w:rPr>
      </w:pPr>
      <w:r>
        <w:rPr>
          <w:lang w:val="en-US"/>
        </w:rPr>
        <w:t xml:space="preserve">To advise the </w:t>
      </w:r>
      <w:r w:rsidR="0000514B">
        <w:rPr>
          <w:lang w:val="en-US"/>
        </w:rPr>
        <w:t>Director of Ministry</w:t>
      </w:r>
      <w:r>
        <w:rPr>
          <w:lang w:val="en-US"/>
        </w:rPr>
        <w:t xml:space="preserve"> on best practice in HE and adult education, provide consultation on academic discipline including promoting academic integrity, reviewing alleged cases of academic misconduct and</w:t>
      </w:r>
      <w:r w:rsidR="00B34C49">
        <w:rPr>
          <w:lang w:val="en-US"/>
        </w:rPr>
        <w:t>,</w:t>
      </w:r>
      <w:r>
        <w:rPr>
          <w:lang w:val="en-US"/>
        </w:rPr>
        <w:t xml:space="preserve"> if necessary</w:t>
      </w:r>
      <w:r w:rsidR="00B34C49">
        <w:rPr>
          <w:lang w:val="en-US"/>
        </w:rPr>
        <w:t>,</w:t>
      </w:r>
      <w:r>
        <w:rPr>
          <w:lang w:val="en-US"/>
        </w:rPr>
        <w:t xml:space="preserve"> imposing penalties;</w:t>
      </w:r>
    </w:p>
    <w:p w14:paraId="793E2EB1" w14:textId="77777777" w:rsidR="00D6582D" w:rsidRDefault="00D6582D" w:rsidP="00285ED0">
      <w:pPr>
        <w:pStyle w:val="Body"/>
        <w:rPr>
          <w:lang w:val="en-US"/>
        </w:rPr>
      </w:pPr>
    </w:p>
    <w:p w14:paraId="61923921" w14:textId="75AC3344" w:rsidR="00D6582D" w:rsidRDefault="00E330D6" w:rsidP="00285ED0">
      <w:pPr>
        <w:pStyle w:val="Body"/>
        <w:numPr>
          <w:ilvl w:val="0"/>
          <w:numId w:val="22"/>
        </w:numPr>
        <w:rPr>
          <w:lang w:val="en-US"/>
        </w:rPr>
      </w:pPr>
      <w:r>
        <w:rPr>
          <w:lang w:val="en-US"/>
        </w:rPr>
        <w:t xml:space="preserve">To work </w:t>
      </w:r>
      <w:r w:rsidR="0000514B">
        <w:rPr>
          <w:lang w:val="en-US"/>
        </w:rPr>
        <w:t xml:space="preserve">positively </w:t>
      </w:r>
      <w:r>
        <w:rPr>
          <w:lang w:val="en-US"/>
        </w:rPr>
        <w:t xml:space="preserve"> in collaboration with </w:t>
      </w:r>
      <w:r w:rsidR="0000514B">
        <w:rPr>
          <w:lang w:val="en-US"/>
        </w:rPr>
        <w:t xml:space="preserve">colleagues in other centres of the SCTEI, Durham University Common Awards, the SCRTP and national </w:t>
      </w:r>
      <w:r w:rsidR="00285ED0">
        <w:rPr>
          <w:lang w:val="en-US"/>
        </w:rPr>
        <w:t xml:space="preserve">Church of England </w:t>
      </w:r>
      <w:r w:rsidR="0000514B">
        <w:rPr>
          <w:lang w:val="en-US"/>
        </w:rPr>
        <w:t>Ministry Team, and where relevant their governance and executive structures</w:t>
      </w:r>
      <w:r w:rsidR="00285ED0">
        <w:rPr>
          <w:lang w:val="en-US"/>
        </w:rPr>
        <w:t>,</w:t>
      </w:r>
      <w:r w:rsidR="0000514B">
        <w:rPr>
          <w:lang w:val="en-US"/>
        </w:rPr>
        <w:t xml:space="preserve"> </w:t>
      </w:r>
      <w:r>
        <w:rPr>
          <w:lang w:val="en-US"/>
        </w:rPr>
        <w:t>to develop and manage processes aimed at improving and overseeing the student experience and student representation</w:t>
      </w:r>
      <w:r w:rsidR="004D2558">
        <w:rPr>
          <w:lang w:val="en-US"/>
        </w:rPr>
        <w:t xml:space="preserve"> and in alignment with the diocesan strategic priorities</w:t>
      </w:r>
      <w:r>
        <w:rPr>
          <w:lang w:val="en-US"/>
        </w:rPr>
        <w:t>;</w:t>
      </w:r>
    </w:p>
    <w:p w14:paraId="64025FD0" w14:textId="77777777" w:rsidR="00D6582D" w:rsidRDefault="00D6582D">
      <w:pPr>
        <w:pStyle w:val="Body"/>
        <w:rPr>
          <w:lang w:val="en-US"/>
        </w:rPr>
      </w:pPr>
    </w:p>
    <w:p w14:paraId="4A22A061" w14:textId="766F60A7" w:rsidR="00D6582D" w:rsidRDefault="0000514B">
      <w:pPr>
        <w:pStyle w:val="Body"/>
        <w:rPr>
          <w:color w:val="CF112B"/>
          <w:lang w:val="en-US"/>
        </w:rPr>
      </w:pPr>
      <w:r>
        <w:rPr>
          <w:color w:val="CF112B"/>
          <w:lang w:val="en-US"/>
        </w:rPr>
        <w:t xml:space="preserve">Managing </w:t>
      </w:r>
      <w:r w:rsidR="00E330D6">
        <w:rPr>
          <w:color w:val="CF112B"/>
          <w:lang w:val="en-US"/>
        </w:rPr>
        <w:t>Licensed Ministry Training</w:t>
      </w:r>
    </w:p>
    <w:p w14:paraId="78D1653F" w14:textId="77777777" w:rsidR="00285ED0" w:rsidRDefault="00285ED0" w:rsidP="00285ED0">
      <w:pPr>
        <w:pStyle w:val="Body"/>
        <w:rPr>
          <w:color w:val="CF112B"/>
          <w:u w:color="9C9C9C"/>
          <w:lang w:val="en-US"/>
        </w:rPr>
      </w:pPr>
    </w:p>
    <w:p w14:paraId="29830DC2" w14:textId="164F3C85" w:rsidR="00D6582D" w:rsidRDefault="00E330D6" w:rsidP="00285ED0">
      <w:pPr>
        <w:pStyle w:val="Body"/>
        <w:numPr>
          <w:ilvl w:val="0"/>
          <w:numId w:val="22"/>
        </w:numPr>
        <w:rPr>
          <w:lang w:val="en-US"/>
        </w:rPr>
      </w:pPr>
      <w:r>
        <w:rPr>
          <w:lang w:val="en-US"/>
        </w:rPr>
        <w:t xml:space="preserve">To </w:t>
      </w:r>
      <w:r>
        <w:rPr>
          <w:lang w:val="fr-FR"/>
        </w:rPr>
        <w:t>ensur</w:t>
      </w:r>
      <w:r>
        <w:rPr>
          <w:lang w:val="en-US"/>
        </w:rPr>
        <w:t>e a comprehensive, mission focused, training programme is provided for licensed lay and ordained ministers and</w:t>
      </w:r>
      <w:r w:rsidR="00285ED0">
        <w:rPr>
          <w:lang w:val="en-US"/>
        </w:rPr>
        <w:t>,</w:t>
      </w:r>
      <w:r>
        <w:rPr>
          <w:lang w:val="en-US"/>
        </w:rPr>
        <w:t xml:space="preserve"> where appropriate</w:t>
      </w:r>
      <w:r w:rsidR="00285ED0">
        <w:rPr>
          <w:lang w:val="en-US"/>
        </w:rPr>
        <w:t>,</w:t>
      </w:r>
      <w:r>
        <w:rPr>
          <w:lang w:val="en-US"/>
        </w:rPr>
        <w:t xml:space="preserve"> for other authorised or accredited forms of training, from discernment through to licensing and beyond, being the Programme Leader and Dean of Studies for Common Awards training in the Diocese;</w:t>
      </w:r>
    </w:p>
    <w:p w14:paraId="23B39E80" w14:textId="77777777" w:rsidR="00D6582D" w:rsidRDefault="00D6582D">
      <w:pPr>
        <w:pStyle w:val="Body"/>
        <w:ind w:left="360"/>
      </w:pPr>
    </w:p>
    <w:p w14:paraId="3CD451DE" w14:textId="07AC4DFE" w:rsidR="00D6582D" w:rsidRDefault="00E330D6" w:rsidP="00285ED0">
      <w:pPr>
        <w:pStyle w:val="Body"/>
        <w:numPr>
          <w:ilvl w:val="0"/>
          <w:numId w:val="22"/>
        </w:numPr>
        <w:rPr>
          <w:lang w:val="en-US"/>
        </w:rPr>
      </w:pPr>
      <w:r>
        <w:rPr>
          <w:lang w:val="en-US"/>
        </w:rPr>
        <w:t>To identify, develop and coordinate a team of high</w:t>
      </w:r>
      <w:r w:rsidR="00144B40">
        <w:rPr>
          <w:lang w:val="en-US"/>
        </w:rPr>
        <w:t>-</w:t>
      </w:r>
      <w:r>
        <w:rPr>
          <w:lang w:val="en-US"/>
        </w:rPr>
        <w:t xml:space="preserve">quality trainers, lecturers and academics to deliver mission orientated training as Associates of the WSM; </w:t>
      </w:r>
    </w:p>
    <w:p w14:paraId="1CF54E40" w14:textId="77777777" w:rsidR="00D6582D" w:rsidRDefault="00D6582D">
      <w:pPr>
        <w:pStyle w:val="Body"/>
        <w:ind w:left="360"/>
      </w:pPr>
    </w:p>
    <w:p w14:paraId="09C7B483" w14:textId="2E463B3E" w:rsidR="00D6582D" w:rsidRDefault="00E330D6" w:rsidP="00285ED0">
      <w:pPr>
        <w:pStyle w:val="Body"/>
        <w:numPr>
          <w:ilvl w:val="0"/>
          <w:numId w:val="22"/>
        </w:numPr>
        <w:rPr>
          <w:lang w:val="en-US"/>
        </w:rPr>
      </w:pPr>
      <w:r>
        <w:rPr>
          <w:lang w:val="en-US"/>
        </w:rPr>
        <w:t xml:space="preserve">To lead modules taught on the Licensed Ministry Training, by teaching, assessing and moderating as agreed or necessary. This </w:t>
      </w:r>
      <w:r w:rsidR="004D2558">
        <w:rPr>
          <w:lang w:val="en-US"/>
        </w:rPr>
        <w:t xml:space="preserve">may </w:t>
      </w:r>
      <w:r>
        <w:rPr>
          <w:lang w:val="en-US"/>
        </w:rPr>
        <w:t>include overseeing one or more areas of expertise;</w:t>
      </w:r>
    </w:p>
    <w:p w14:paraId="166C78BA" w14:textId="77777777" w:rsidR="00285ED0" w:rsidRDefault="00285ED0" w:rsidP="00285ED0">
      <w:pPr>
        <w:pStyle w:val="Body"/>
        <w:rPr>
          <w:lang w:val="en-US"/>
        </w:rPr>
      </w:pPr>
    </w:p>
    <w:p w14:paraId="2A9E440D" w14:textId="1426252A" w:rsidR="00D6582D" w:rsidRDefault="00E330D6" w:rsidP="00285ED0">
      <w:pPr>
        <w:pStyle w:val="Body"/>
        <w:numPr>
          <w:ilvl w:val="0"/>
          <w:numId w:val="22"/>
        </w:numPr>
        <w:rPr>
          <w:lang w:val="en-US"/>
        </w:rPr>
      </w:pPr>
      <w:r>
        <w:rPr>
          <w:lang w:val="en-US"/>
        </w:rPr>
        <w:t>To provide academic quality oversight of the assessment, marking, moderation and module and programme review processes;</w:t>
      </w:r>
    </w:p>
    <w:p w14:paraId="14A564C4" w14:textId="77777777" w:rsidR="00D6582D" w:rsidRDefault="00D6582D">
      <w:pPr>
        <w:pStyle w:val="Body"/>
        <w:rPr>
          <w:lang w:val="en-US"/>
        </w:rPr>
      </w:pPr>
    </w:p>
    <w:p w14:paraId="281775F7" w14:textId="16BA2B52" w:rsidR="00D6582D" w:rsidRDefault="00E330D6" w:rsidP="00285ED0">
      <w:pPr>
        <w:pStyle w:val="Body"/>
        <w:numPr>
          <w:ilvl w:val="0"/>
          <w:numId w:val="22"/>
        </w:numPr>
        <w:rPr>
          <w:lang w:val="en-US"/>
        </w:rPr>
      </w:pPr>
      <w:r>
        <w:rPr>
          <w:lang w:val="en-US"/>
        </w:rPr>
        <w:t xml:space="preserve">Working with the Diocesan Director of Ordinands and </w:t>
      </w:r>
      <w:r w:rsidR="004D2558">
        <w:rPr>
          <w:lang w:val="en-US"/>
        </w:rPr>
        <w:t>the Pastoral Coordinator</w:t>
      </w:r>
      <w:r>
        <w:rPr>
          <w:lang w:val="en-US"/>
        </w:rPr>
        <w:t xml:space="preserve">, to provide </w:t>
      </w:r>
      <w:r w:rsidR="004D2558">
        <w:rPr>
          <w:lang w:val="en-US"/>
        </w:rPr>
        <w:t xml:space="preserve">pastoral </w:t>
      </w:r>
      <w:r>
        <w:rPr>
          <w:lang w:val="en-US"/>
        </w:rPr>
        <w:t>care and oversight for those training on the LMT programme;</w:t>
      </w:r>
    </w:p>
    <w:p w14:paraId="27155881" w14:textId="77777777" w:rsidR="00D6582D" w:rsidRDefault="00D6582D">
      <w:pPr>
        <w:pStyle w:val="Body"/>
        <w:ind w:left="360"/>
      </w:pPr>
    </w:p>
    <w:p w14:paraId="0AAAC408" w14:textId="10C1F737" w:rsidR="00D6582D" w:rsidRDefault="004D2558" w:rsidP="00285ED0">
      <w:pPr>
        <w:pStyle w:val="Body"/>
        <w:numPr>
          <w:ilvl w:val="0"/>
          <w:numId w:val="22"/>
        </w:numPr>
        <w:rPr>
          <w:lang w:val="en-US"/>
        </w:rPr>
      </w:pPr>
      <w:r>
        <w:rPr>
          <w:lang w:val="en-US"/>
        </w:rPr>
        <w:t>T</w:t>
      </w:r>
      <w:r w:rsidR="00E330D6">
        <w:rPr>
          <w:lang w:val="en-US"/>
        </w:rPr>
        <w:t xml:space="preserve">o provide role and line management and direction for all working to deliver ministry training, including agreeing with the </w:t>
      </w:r>
      <w:r>
        <w:rPr>
          <w:lang w:val="en-US"/>
        </w:rPr>
        <w:t>Directory of Ministry</w:t>
      </w:r>
      <w:r w:rsidR="00E330D6">
        <w:rPr>
          <w:lang w:val="en-US"/>
        </w:rPr>
        <w:t xml:space="preserve"> an appropriate amount of time to be given for study</w:t>
      </w:r>
      <w:r>
        <w:rPr>
          <w:lang w:val="en-US"/>
        </w:rPr>
        <w:t xml:space="preserve"> and on-going training</w:t>
      </w:r>
      <w:r w:rsidR="00E330D6">
        <w:rPr>
          <w:lang w:val="en-US"/>
        </w:rPr>
        <w:t xml:space="preserve"> for all LMT core staff.</w:t>
      </w:r>
    </w:p>
    <w:p w14:paraId="620917FE" w14:textId="77777777" w:rsidR="00D6582D" w:rsidRDefault="00D6582D">
      <w:pPr>
        <w:pStyle w:val="Body"/>
      </w:pPr>
    </w:p>
    <w:p w14:paraId="11EA469D" w14:textId="77777777" w:rsidR="00D6582D" w:rsidRDefault="00E330D6" w:rsidP="00285ED0">
      <w:pPr>
        <w:pStyle w:val="Body"/>
        <w:numPr>
          <w:ilvl w:val="0"/>
          <w:numId w:val="22"/>
        </w:numPr>
        <w:rPr>
          <w:color w:val="CF0A2C"/>
          <w:lang w:val="en-US"/>
        </w:rPr>
      </w:pPr>
      <w:r>
        <w:rPr>
          <w:lang w:val="en-US"/>
        </w:rPr>
        <w:t>Such other tasks as may reasonably be requested by the Chief Executive.</w:t>
      </w:r>
    </w:p>
    <w:p w14:paraId="63A3B89E" w14:textId="77777777" w:rsidR="00D6582D" w:rsidRDefault="00D6582D">
      <w:pPr>
        <w:pStyle w:val="ListParagraph"/>
        <w:rPr>
          <w:rFonts w:ascii="Calibri" w:eastAsia="Calibri" w:hAnsi="Calibri" w:cs="Calibri"/>
        </w:rPr>
      </w:pPr>
    </w:p>
    <w:p w14:paraId="1AEE7F76" w14:textId="77777777" w:rsidR="00CB4D03" w:rsidRDefault="00CB4D03">
      <w:pPr>
        <w:rPr>
          <w:rFonts w:ascii="Calibri" w:eastAsia="Calibri" w:hAnsi="Calibri" w:cs="Calibri"/>
          <w:color w:val="CF0A2C"/>
          <w:u w:color="CF0A2C"/>
          <w:lang w:eastAsia="en-GB"/>
        </w:rPr>
      </w:pPr>
      <w:r>
        <w:rPr>
          <w:color w:val="CF0A2C"/>
          <w:u w:color="CF0A2C"/>
        </w:rPr>
        <w:br w:type="page"/>
      </w:r>
    </w:p>
    <w:p w14:paraId="4A9C8139" w14:textId="77777777" w:rsidR="00D6582D" w:rsidRDefault="00E330D6">
      <w:pPr>
        <w:pStyle w:val="Body"/>
        <w:rPr>
          <w:color w:val="CF0A2C"/>
          <w:u w:color="CF0A2C"/>
        </w:rPr>
      </w:pPr>
      <w:r>
        <w:rPr>
          <w:color w:val="CF0A2C"/>
          <w:u w:color="CF0A2C"/>
          <w:lang w:val="en-US"/>
        </w:rPr>
        <w:lastRenderedPageBreak/>
        <w:t xml:space="preserve">Person Specification </w:t>
      </w:r>
    </w:p>
    <w:p w14:paraId="550DCB89" w14:textId="77777777" w:rsidR="005F77DA" w:rsidRDefault="005F77DA" w:rsidP="005F77DA">
      <w:pPr>
        <w:rPr>
          <w:color w:val="C00000"/>
        </w:rPr>
      </w:pPr>
    </w:p>
    <w:p w14:paraId="4024BF86" w14:textId="7ACAE706" w:rsidR="005F77DA" w:rsidRPr="00CA3AA0" w:rsidRDefault="005F77DA" w:rsidP="005F77DA">
      <w:pPr>
        <w:rPr>
          <w:rFonts w:ascii="Calibri" w:hAnsi="Calibri" w:cs="Calibri"/>
          <w:color w:val="C00000"/>
        </w:rPr>
      </w:pPr>
      <w:r w:rsidRPr="00CA3AA0">
        <w:rPr>
          <w:rFonts w:ascii="Calibri" w:hAnsi="Calibri" w:cs="Calibri"/>
          <w:color w:val="C00000"/>
        </w:rPr>
        <w:t>Education and Professional Qualifications:</w:t>
      </w:r>
    </w:p>
    <w:p w14:paraId="5CD43C9D"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CA3AA0">
        <w:rPr>
          <w:rFonts w:ascii="Calibri" w:hAnsi="Calibri" w:cs="Calibri"/>
        </w:rPr>
        <w:t>Educated to at least degree level, preferably with a relevant post graduate qualification and evidence of continuing professional development. In particular qualifications in a relevant subject area sufficient to supervise level 7 studies.</w:t>
      </w:r>
    </w:p>
    <w:p w14:paraId="55263112" w14:textId="77777777" w:rsidR="005F77DA" w:rsidRPr="00CA3AA0" w:rsidRDefault="005F77DA" w:rsidP="005F77DA">
      <w:pPr>
        <w:ind w:left="360"/>
        <w:rPr>
          <w:rFonts w:ascii="Calibri" w:hAnsi="Calibri" w:cs="Calibri"/>
        </w:rPr>
      </w:pPr>
    </w:p>
    <w:p w14:paraId="353557CE"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CA3AA0">
        <w:rPr>
          <w:rFonts w:ascii="Calibri" w:hAnsi="Calibri" w:cs="Calibri"/>
        </w:rPr>
        <w:t>It will be a requirement of the appointment that basic and foundation Safeguarding Training (Online) and face to face Leadership safeguarding training be completed along with:</w:t>
      </w:r>
    </w:p>
    <w:p w14:paraId="5A7652A0" w14:textId="77777777" w:rsidR="005F77DA" w:rsidRPr="00CA3AA0" w:rsidRDefault="005F77DA" w:rsidP="005F77DA">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A3AA0">
        <w:rPr>
          <w:rFonts w:ascii="Calibri" w:hAnsi="Calibri" w:cs="Calibri"/>
        </w:rPr>
        <w:t xml:space="preserve">Equality and Diversity </w:t>
      </w:r>
    </w:p>
    <w:p w14:paraId="084CA755" w14:textId="77777777" w:rsidR="005F77DA" w:rsidRPr="00CA3AA0" w:rsidRDefault="005F77DA" w:rsidP="005F77DA">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A3AA0">
        <w:rPr>
          <w:rFonts w:ascii="Calibri" w:hAnsi="Calibri" w:cs="Calibri"/>
        </w:rPr>
        <w:t xml:space="preserve">GDPR  </w:t>
      </w:r>
    </w:p>
    <w:p w14:paraId="7FBC2E3C" w14:textId="77777777" w:rsidR="005F77DA" w:rsidRPr="00CA3AA0" w:rsidRDefault="005F77DA" w:rsidP="005F77DA">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A3AA0">
        <w:rPr>
          <w:rFonts w:ascii="Calibri" w:hAnsi="Calibri" w:cs="Calibri"/>
        </w:rPr>
        <w:t>Fire Safety Awareness</w:t>
      </w:r>
    </w:p>
    <w:p w14:paraId="7146A323" w14:textId="77777777" w:rsidR="005F77DA" w:rsidRPr="00CA3AA0" w:rsidRDefault="005F77DA" w:rsidP="005F77DA">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A3AA0">
        <w:rPr>
          <w:rFonts w:ascii="Calibri" w:hAnsi="Calibri" w:cs="Calibri"/>
        </w:rPr>
        <w:t xml:space="preserve">DSE for Home workers/office workers </w:t>
      </w:r>
    </w:p>
    <w:p w14:paraId="3DED72EC" w14:textId="77777777" w:rsidR="005F77DA" w:rsidRPr="00CA3AA0" w:rsidRDefault="005F77DA" w:rsidP="005F77DA">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A3AA0">
        <w:rPr>
          <w:rFonts w:ascii="Calibri" w:hAnsi="Calibri" w:cs="Calibri"/>
        </w:rPr>
        <w:t xml:space="preserve">First Aid refreshers  </w:t>
      </w:r>
    </w:p>
    <w:p w14:paraId="595E8F4A" w14:textId="77777777" w:rsidR="005F77DA" w:rsidRPr="00CA3AA0" w:rsidRDefault="005F77DA" w:rsidP="005F77DA">
      <w:pPr>
        <w:pStyle w:val="ListParagraph"/>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A3AA0">
        <w:rPr>
          <w:rFonts w:ascii="Calibri" w:hAnsi="Calibri" w:cs="Calibri"/>
        </w:rPr>
        <w:t xml:space="preserve">Office Health and Safety </w:t>
      </w:r>
    </w:p>
    <w:p w14:paraId="1BABF5A2" w14:textId="77777777" w:rsidR="005F77DA" w:rsidRPr="00CA3AA0" w:rsidRDefault="005F77DA" w:rsidP="005F77DA">
      <w:pPr>
        <w:rPr>
          <w:rFonts w:ascii="Calibri" w:hAnsi="Calibri" w:cs="Calibri"/>
        </w:rPr>
      </w:pPr>
    </w:p>
    <w:p w14:paraId="2EFB02F9" w14:textId="77777777" w:rsidR="005F77DA" w:rsidRPr="00CA3AA0" w:rsidRDefault="005F77DA" w:rsidP="005F77DA">
      <w:pPr>
        <w:ind w:left="-360" w:firstLine="360"/>
        <w:rPr>
          <w:rFonts w:ascii="Calibri" w:hAnsi="Calibri" w:cs="Calibri"/>
          <w:color w:val="C00000"/>
        </w:rPr>
      </w:pPr>
      <w:r w:rsidRPr="00CA3AA0">
        <w:rPr>
          <w:rFonts w:ascii="Calibri" w:hAnsi="Calibri" w:cs="Calibri"/>
          <w:color w:val="C00000"/>
        </w:rPr>
        <w:t>Background and Experience:</w:t>
      </w:r>
    </w:p>
    <w:p w14:paraId="6EADC9FE"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CA3AA0">
        <w:rPr>
          <w:rFonts w:ascii="Calibri" w:hAnsi="Calibri" w:cs="Calibri"/>
        </w:rPr>
        <w:t>A demonstrable record of leading church growth and evangelism releasing the whole people of God into joining God’s mission according to their vocation and gifting;</w:t>
      </w:r>
    </w:p>
    <w:p w14:paraId="1C2B16AD" w14:textId="77777777" w:rsidR="005F77DA" w:rsidRPr="00CA3AA0" w:rsidRDefault="005F77DA" w:rsidP="005F77DA">
      <w:pPr>
        <w:rPr>
          <w:rFonts w:ascii="Calibri" w:hAnsi="Calibri" w:cs="Calibri"/>
        </w:rPr>
      </w:pPr>
    </w:p>
    <w:p w14:paraId="3C11B900"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
        </w:rPr>
      </w:pPr>
      <w:r w:rsidRPr="00CA3AA0">
        <w:rPr>
          <w:rFonts w:ascii="Calibri" w:hAnsi="Calibri" w:cs="Calibri"/>
        </w:rPr>
        <w:t>Proven experience of coordinating and delivering high quality, professional training and development in a theological and missional context;</w:t>
      </w:r>
    </w:p>
    <w:p w14:paraId="0EF2F9CA" w14:textId="77777777" w:rsidR="005F77DA" w:rsidRPr="00CA3AA0" w:rsidRDefault="005F77DA" w:rsidP="005F77DA">
      <w:pPr>
        <w:pStyle w:val="ListParagraph"/>
        <w:ind w:left="360"/>
        <w:rPr>
          <w:rFonts w:ascii="Calibri" w:hAnsi="Calibri" w:cs="Calibri"/>
          <w:b/>
        </w:rPr>
      </w:pPr>
    </w:p>
    <w:p w14:paraId="1A65641F"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Cs/>
        </w:rPr>
      </w:pPr>
      <w:r w:rsidRPr="00CA3AA0">
        <w:rPr>
          <w:rFonts w:ascii="Calibri" w:hAnsi="Calibri" w:cs="Calibri"/>
          <w:bCs/>
        </w:rPr>
        <w:t>Experience in helping others grow and develop in their vocation and roles and the churches they serve;</w:t>
      </w:r>
    </w:p>
    <w:p w14:paraId="3EBEB368" w14:textId="77777777" w:rsidR="005F77DA" w:rsidRPr="00CA3AA0" w:rsidRDefault="005F77DA" w:rsidP="005F77DA">
      <w:pPr>
        <w:rPr>
          <w:rFonts w:ascii="Calibri" w:hAnsi="Calibri" w:cs="Calibri"/>
          <w:b/>
        </w:rPr>
      </w:pPr>
    </w:p>
    <w:p w14:paraId="34F574D3" w14:textId="77777777" w:rsidR="005F77DA" w:rsidRPr="00CA3AA0" w:rsidRDefault="005F77DA" w:rsidP="005F77DA">
      <w:pPr>
        <w:ind w:left="-360" w:firstLine="360"/>
        <w:rPr>
          <w:rFonts w:ascii="Calibri" w:hAnsi="Calibri" w:cs="Calibri"/>
          <w:color w:val="C00000"/>
        </w:rPr>
      </w:pPr>
      <w:r w:rsidRPr="00CA3AA0">
        <w:rPr>
          <w:rFonts w:ascii="Calibri" w:hAnsi="Calibri" w:cs="Calibri"/>
          <w:color w:val="C00000"/>
        </w:rPr>
        <w:t>Skills and Personal Competencies:</w:t>
      </w:r>
    </w:p>
    <w:p w14:paraId="478F868A" w14:textId="77777777" w:rsidR="005F77DA" w:rsidRPr="00CA3AA0" w:rsidRDefault="005F77DA" w:rsidP="005F77D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Calibri" w:eastAsia="Times New Roman" w:hAnsi="Calibri" w:cs="Calibri"/>
        </w:rPr>
      </w:pPr>
      <w:r w:rsidRPr="00CA3AA0">
        <w:rPr>
          <w:rFonts w:ascii="Calibri" w:hAnsi="Calibri" w:cs="Calibri"/>
        </w:rPr>
        <w:t>Ability to engender confidence and respect when working across different church traditions and contexts;</w:t>
      </w:r>
    </w:p>
    <w:p w14:paraId="68292556" w14:textId="77777777" w:rsidR="005F77DA" w:rsidRPr="00CA3AA0" w:rsidRDefault="005F77DA" w:rsidP="005F77DA">
      <w:pPr>
        <w:pStyle w:val="ListParagraph"/>
        <w:ind w:left="360"/>
        <w:rPr>
          <w:rFonts w:ascii="Calibri" w:eastAsia="Times New Roman" w:hAnsi="Calibri" w:cs="Calibri"/>
        </w:rPr>
      </w:pPr>
    </w:p>
    <w:p w14:paraId="0D8A3FD8" w14:textId="77777777" w:rsidR="005F77DA" w:rsidRPr="00CA3AA0" w:rsidRDefault="005F77DA" w:rsidP="005F77D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rPr>
          <w:rFonts w:ascii="Calibri" w:hAnsi="Calibri" w:cs="Calibri"/>
        </w:rPr>
      </w:pPr>
      <w:r w:rsidRPr="00CA3AA0">
        <w:rPr>
          <w:rFonts w:ascii="Calibri" w:hAnsi="Calibri" w:cs="Calibri"/>
        </w:rPr>
        <w:t>Understanding of, and desire to develop competencies in, project planning, network coordination and related administration;</w:t>
      </w:r>
    </w:p>
    <w:p w14:paraId="0BBFEEA7" w14:textId="5A92BAAE"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
        </w:rPr>
      </w:pPr>
      <w:r w:rsidRPr="00CA3AA0">
        <w:rPr>
          <w:rFonts w:ascii="Calibri" w:hAnsi="Calibri" w:cs="Calibri"/>
        </w:rPr>
        <w:t>A skilled organiser and planner with experience of managing complex processes across multiple stakeholders, including at governance level;</w:t>
      </w:r>
    </w:p>
    <w:p w14:paraId="5D334473" w14:textId="77777777" w:rsidR="005F77DA" w:rsidRPr="00CA3AA0" w:rsidRDefault="005F77DA" w:rsidP="005F77DA">
      <w:pPr>
        <w:rPr>
          <w:rFonts w:ascii="Calibri" w:hAnsi="Calibri" w:cs="Calibri"/>
          <w:b/>
        </w:rPr>
      </w:pPr>
    </w:p>
    <w:p w14:paraId="12D5CA12"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
        </w:rPr>
      </w:pPr>
      <w:r w:rsidRPr="00CA3AA0">
        <w:rPr>
          <w:rFonts w:ascii="Calibri" w:hAnsi="Calibri" w:cs="Calibri"/>
        </w:rPr>
        <w:t>A flexible approach to work, able to adapt and change practices and processes in a rapidly changing organisation;</w:t>
      </w:r>
    </w:p>
    <w:p w14:paraId="2EB5C34C" w14:textId="77777777" w:rsidR="005F77DA" w:rsidRPr="00CA3AA0" w:rsidRDefault="005F77DA" w:rsidP="005F77DA">
      <w:pPr>
        <w:rPr>
          <w:rFonts w:ascii="Calibri" w:hAnsi="Calibri" w:cs="Calibri"/>
          <w:b/>
        </w:rPr>
      </w:pPr>
    </w:p>
    <w:p w14:paraId="0E11FB47"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
        </w:rPr>
      </w:pPr>
      <w:r w:rsidRPr="00CA3AA0">
        <w:rPr>
          <w:rFonts w:ascii="Calibri" w:hAnsi="Calibri" w:cs="Calibri"/>
        </w:rPr>
        <w:t>Self-management, motivated and able to operate with a degree of ambiguity;</w:t>
      </w:r>
    </w:p>
    <w:p w14:paraId="62E17CE7" w14:textId="77777777" w:rsidR="005F77DA" w:rsidRPr="00CA3AA0" w:rsidRDefault="005F77DA" w:rsidP="005F77DA">
      <w:pPr>
        <w:rPr>
          <w:rFonts w:ascii="Calibri" w:hAnsi="Calibri" w:cs="Calibri"/>
          <w:b/>
        </w:rPr>
      </w:pPr>
    </w:p>
    <w:p w14:paraId="7F8186E7"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b/>
        </w:rPr>
      </w:pPr>
      <w:r w:rsidRPr="00CA3AA0">
        <w:rPr>
          <w:rFonts w:ascii="Calibri" w:hAnsi="Calibri" w:cs="Calibri"/>
        </w:rPr>
        <w:t>A Team player, comfortable working under direction and as part of a Team;</w:t>
      </w:r>
    </w:p>
    <w:p w14:paraId="272135B8" w14:textId="77777777" w:rsidR="005F77DA" w:rsidRPr="00CA3AA0" w:rsidRDefault="005F77DA" w:rsidP="005F77DA">
      <w:pPr>
        <w:rPr>
          <w:rFonts w:ascii="Calibri" w:hAnsi="Calibri" w:cs="Calibri"/>
          <w:b/>
        </w:rPr>
      </w:pPr>
    </w:p>
    <w:p w14:paraId="4016999A" w14:textId="35E70E66" w:rsidR="005F77DA" w:rsidRDefault="005F77DA" w:rsidP="00285ED0">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hAnsi="Calibri" w:cs="Calibri"/>
        </w:rPr>
      </w:pPr>
      <w:r w:rsidRPr="00CA3AA0">
        <w:rPr>
          <w:rFonts w:ascii="Calibri" w:hAnsi="Calibri" w:cs="Calibri"/>
        </w:rPr>
        <w:t>Able to build strong working relationships with high emotional intelligence, relating to a range of people and parishes in different contexts and stages in their journeys of discipleship.</w:t>
      </w:r>
    </w:p>
    <w:p w14:paraId="7C202FF9" w14:textId="77777777" w:rsidR="00285ED0" w:rsidRPr="00CA3AA0" w:rsidRDefault="00285ED0" w:rsidP="00285ED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3E0F86E8" w14:textId="77777777" w:rsidR="005F77DA" w:rsidRPr="00CA3AA0" w:rsidRDefault="005F77DA" w:rsidP="005F77DA">
      <w:pPr>
        <w:rPr>
          <w:rFonts w:ascii="Calibri" w:hAnsi="Calibri" w:cs="Calibri"/>
          <w:color w:val="C00000"/>
        </w:rPr>
      </w:pPr>
      <w:r w:rsidRPr="00CA3AA0">
        <w:rPr>
          <w:rFonts w:ascii="Calibri" w:hAnsi="Calibri" w:cs="Calibri"/>
          <w:color w:val="C00000"/>
        </w:rPr>
        <w:lastRenderedPageBreak/>
        <w:t>Other</w:t>
      </w:r>
    </w:p>
    <w:p w14:paraId="74B74393"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A3AA0">
        <w:rPr>
          <w:rFonts w:ascii="Calibri" w:hAnsi="Calibri" w:cs="Calibri"/>
        </w:rPr>
        <w:t>Confidential and able to handle sensitive information.</w:t>
      </w:r>
    </w:p>
    <w:p w14:paraId="35A861AD" w14:textId="77777777" w:rsidR="005F77DA" w:rsidRPr="00CA3AA0" w:rsidRDefault="005F77DA" w:rsidP="005F77DA">
      <w:pPr>
        <w:ind w:left="720"/>
        <w:rPr>
          <w:rFonts w:ascii="Calibri" w:hAnsi="Calibri" w:cs="Calibri"/>
        </w:rPr>
      </w:pPr>
    </w:p>
    <w:p w14:paraId="17B80CAE" w14:textId="77777777"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A3AA0">
        <w:rPr>
          <w:rFonts w:ascii="Calibri" w:hAnsi="Calibri" w:cs="Calibri"/>
        </w:rPr>
        <w:t>Current driving license and access to a vehicle.</w:t>
      </w:r>
    </w:p>
    <w:p w14:paraId="0ACB3918" w14:textId="77777777" w:rsidR="005F77DA" w:rsidRPr="00CA3AA0" w:rsidRDefault="005F77DA" w:rsidP="005F77DA">
      <w:pPr>
        <w:rPr>
          <w:rFonts w:ascii="Calibri" w:hAnsi="Calibri" w:cs="Calibri"/>
        </w:rPr>
      </w:pPr>
    </w:p>
    <w:p w14:paraId="315A04F1" w14:textId="467999AF" w:rsidR="005F77DA" w:rsidRPr="00CA3AA0" w:rsidRDefault="005F77DA" w:rsidP="005F77DA">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CA3AA0">
        <w:rPr>
          <w:rFonts w:ascii="Calibri" w:hAnsi="Calibri" w:cs="Calibri"/>
        </w:rPr>
        <w:t xml:space="preserve">An understanding of and a commitment to the Church’s ministry and mission is essential. </w:t>
      </w:r>
    </w:p>
    <w:p w14:paraId="657C665E" w14:textId="77777777" w:rsidR="005F77DA" w:rsidRPr="00CA3AA0" w:rsidRDefault="005F77DA" w:rsidP="005F77DA">
      <w:pPr>
        <w:widowControl w:val="0"/>
        <w:autoSpaceDE w:val="0"/>
        <w:autoSpaceDN w:val="0"/>
        <w:adjustRightInd w:val="0"/>
        <w:rPr>
          <w:rFonts w:ascii="Calibri" w:hAnsi="Calibri" w:cs="Calibri"/>
        </w:rPr>
      </w:pPr>
    </w:p>
    <w:p w14:paraId="707015AA" w14:textId="09E911CB" w:rsidR="005F77DA" w:rsidRPr="00CA3AA0" w:rsidRDefault="005F77DA" w:rsidP="005F77D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CA3AA0">
        <w:rPr>
          <w:rFonts w:ascii="Calibri" w:hAnsi="Calibri" w:cs="Calibri"/>
        </w:rPr>
        <w:t xml:space="preserve">The person appointed will be already committed, or willing to commit to, the strategic priorities of the Diocese of Winchester. </w:t>
      </w:r>
    </w:p>
    <w:p w14:paraId="16FBFBB8" w14:textId="77777777" w:rsidR="005F77DA" w:rsidRPr="00CA3AA0" w:rsidRDefault="005F77DA" w:rsidP="005F77DA">
      <w:pPr>
        <w:ind w:left="2880" w:hanging="2880"/>
        <w:rPr>
          <w:rFonts w:ascii="Calibri" w:hAnsi="Calibri" w:cs="Calibri"/>
          <w:color w:val="9C9C9C"/>
        </w:rPr>
      </w:pPr>
    </w:p>
    <w:p w14:paraId="5BF4771E" w14:textId="77777777" w:rsidR="005F77DA" w:rsidRPr="00CA3AA0" w:rsidRDefault="005F77DA" w:rsidP="005F77DA">
      <w:pPr>
        <w:ind w:left="2880" w:hanging="2880"/>
        <w:rPr>
          <w:rFonts w:ascii="Calibri" w:hAnsi="Calibri" w:cs="Calibri"/>
          <w:color w:val="9C9C9C"/>
        </w:rPr>
      </w:pPr>
    </w:p>
    <w:p w14:paraId="4C8A995B" w14:textId="77777777" w:rsidR="005F77DA" w:rsidRPr="00CA3AA0" w:rsidRDefault="005F77DA" w:rsidP="005F77DA">
      <w:pPr>
        <w:ind w:left="2880" w:hanging="2880"/>
        <w:rPr>
          <w:rFonts w:ascii="Calibri" w:hAnsi="Calibri" w:cs="Calibri"/>
          <w:color w:val="9C9C9C"/>
        </w:rPr>
      </w:pPr>
      <w:r w:rsidRPr="00CA3AA0">
        <w:rPr>
          <w:rFonts w:ascii="Calibri" w:hAnsi="Calibri" w:cs="Calibri"/>
          <w:color w:val="9C9C9C"/>
        </w:rPr>
        <w:t>Notes:</w:t>
      </w:r>
    </w:p>
    <w:p w14:paraId="7C2A21A1" w14:textId="77777777" w:rsidR="005F77DA" w:rsidRPr="00CA3AA0" w:rsidRDefault="005F77DA" w:rsidP="005F77DA">
      <w:pPr>
        <w:rPr>
          <w:rFonts w:ascii="Calibri" w:hAnsi="Calibri" w:cs="Calibri"/>
          <w:b/>
        </w:rPr>
      </w:pPr>
    </w:p>
    <w:p w14:paraId="77591B11" w14:textId="77777777" w:rsidR="005F77DA" w:rsidRPr="00CA3AA0" w:rsidRDefault="005F77DA" w:rsidP="005F77DA">
      <w:pPr>
        <w:rPr>
          <w:rFonts w:ascii="Calibri" w:hAnsi="Calibri" w:cs="Calibri"/>
        </w:rPr>
      </w:pPr>
      <w:r w:rsidRPr="00CA3AA0">
        <w:rPr>
          <w:rFonts w:ascii="Calibri" w:hAnsi="Calibri" w:cs="Calibri"/>
        </w:rPr>
        <w:t>The following general principles should be observed:</w:t>
      </w:r>
    </w:p>
    <w:p w14:paraId="30704580" w14:textId="77777777" w:rsidR="005F77DA" w:rsidRPr="00CA3AA0" w:rsidRDefault="005F77DA" w:rsidP="005F77DA">
      <w:pPr>
        <w:rPr>
          <w:rFonts w:ascii="Calibri" w:hAnsi="Calibri" w:cs="Calibri"/>
        </w:rPr>
      </w:pPr>
    </w:p>
    <w:p w14:paraId="5E270FBF" w14:textId="77777777" w:rsidR="005F77DA" w:rsidRPr="00CA3AA0" w:rsidRDefault="005F77DA" w:rsidP="005F77DA">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cs="Calibri"/>
        </w:rPr>
      </w:pPr>
      <w:r w:rsidRPr="00CA3AA0">
        <w:rPr>
          <w:rFonts w:ascii="Calibri" w:hAnsi="Calibri" w:cs="Calibri"/>
        </w:rPr>
        <w:t>This role will be based at The Diocesan Office, Wolvesey (Diocese of Winchester, Wolvesey, Winchester, Hampshire, SO23 9ND).</w:t>
      </w:r>
    </w:p>
    <w:p w14:paraId="1B9400D5" w14:textId="77777777" w:rsidR="005F77DA" w:rsidRPr="00CA3AA0" w:rsidRDefault="005F77DA" w:rsidP="005F77DA">
      <w:pPr>
        <w:rPr>
          <w:rFonts w:ascii="Calibri" w:hAnsi="Calibri" w:cs="Calibri"/>
          <w:color w:val="000000"/>
        </w:rPr>
      </w:pPr>
    </w:p>
    <w:p w14:paraId="17F0BB2E" w14:textId="77777777" w:rsidR="005F77DA" w:rsidRPr="00CA3AA0" w:rsidRDefault="005F77DA" w:rsidP="005F77D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Calibri" w:hAnsi="Calibri" w:cs="Calibri"/>
        </w:rPr>
      </w:pPr>
      <w:r w:rsidRPr="00CA3AA0">
        <w:rPr>
          <w:rFonts w:ascii="Calibri" w:hAnsi="Calibri" w:cs="Calibri"/>
        </w:rPr>
        <w:t>The role is permanent subject to a probation period. The role is full time - 35 hours, worked flexibly to meet the requirements of the role. The post requires the post holder to regularly work evenings and weekends as necessary to attend appointments and meetings, training and events. Evening and weekend work will be considered part of the full-time hours allocated to this role. Some homeworking will be expected.</w:t>
      </w:r>
    </w:p>
    <w:p w14:paraId="09499859" w14:textId="77777777" w:rsidR="005F77DA" w:rsidRPr="00CA3AA0" w:rsidRDefault="005F77DA" w:rsidP="005F77DA">
      <w:pPr>
        <w:widowControl w:val="0"/>
        <w:autoSpaceDE w:val="0"/>
        <w:autoSpaceDN w:val="0"/>
        <w:adjustRightInd w:val="0"/>
        <w:rPr>
          <w:rFonts w:ascii="Calibri" w:hAnsi="Calibri" w:cs="Calibri"/>
          <w:i/>
          <w:iCs/>
        </w:rPr>
      </w:pPr>
    </w:p>
    <w:p w14:paraId="6766507E" w14:textId="77777777" w:rsidR="005F77DA" w:rsidRPr="00CA3AA0" w:rsidRDefault="005F77DA" w:rsidP="005F77D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rPr>
          <w:rFonts w:ascii="Calibri" w:hAnsi="Calibri" w:cs="Calibri"/>
        </w:rPr>
      </w:pPr>
      <w:r w:rsidRPr="00CA3AA0">
        <w:rPr>
          <w:rFonts w:ascii="Calibri" w:hAnsi="Calibri" w:cs="Calibri"/>
        </w:rPr>
        <w:t>An Occupational Requirement exists for the post-holder to be a practicing Christian in accordance with the Equality Act 2010.</w:t>
      </w:r>
    </w:p>
    <w:p w14:paraId="5B2ADA86" w14:textId="77777777" w:rsidR="005F77DA" w:rsidRPr="00CA3AA0" w:rsidRDefault="005F77DA" w:rsidP="005F77DA">
      <w:pPr>
        <w:pStyle w:val="ListParagraph"/>
        <w:ind w:left="0"/>
        <w:rPr>
          <w:rFonts w:ascii="Calibri" w:hAnsi="Calibri" w:cs="Calibri"/>
          <w:i/>
          <w:iCs/>
        </w:rPr>
      </w:pPr>
    </w:p>
    <w:p w14:paraId="160E1DF9" w14:textId="77777777" w:rsidR="005F77DA" w:rsidRPr="00CA3AA0" w:rsidRDefault="005F77DA" w:rsidP="005F77D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426" w:hanging="426"/>
        <w:contextualSpacing/>
        <w:rPr>
          <w:rFonts w:ascii="Calibri" w:hAnsi="Calibri" w:cs="Calibri"/>
        </w:rPr>
      </w:pPr>
      <w:r w:rsidRPr="00CA3AA0">
        <w:rPr>
          <w:rFonts w:ascii="Calibri" w:hAnsi="Calibri" w:cs="Calibri"/>
        </w:rPr>
        <w:t>The role is offered on the basis of the role holder having a right to work in the UK.</w:t>
      </w:r>
    </w:p>
    <w:p w14:paraId="36A0A463" w14:textId="77777777" w:rsidR="005F77DA" w:rsidRPr="00CA3AA0" w:rsidRDefault="005F77DA" w:rsidP="005F77DA">
      <w:pPr>
        <w:pStyle w:val="ListParagraph"/>
        <w:ind w:left="0"/>
        <w:rPr>
          <w:rFonts w:ascii="Calibri" w:hAnsi="Calibri" w:cs="Calibri"/>
          <w:i/>
          <w:iCs/>
        </w:rPr>
      </w:pPr>
    </w:p>
    <w:p w14:paraId="4BCF3604" w14:textId="77777777" w:rsidR="005F77DA" w:rsidRPr="00CA3AA0" w:rsidRDefault="005F77DA" w:rsidP="005F77DA">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Pr>
          <w:rFonts w:ascii="Calibri" w:hAnsi="Calibri" w:cs="Calibri"/>
        </w:rPr>
      </w:pPr>
      <w:r w:rsidRPr="00CA3AA0">
        <w:rPr>
          <w:rFonts w:ascii="Calibri" w:hAnsi="Calibri" w:cs="Calibri"/>
        </w:rPr>
        <w:t xml:space="preserve">If the successful candidate is an Ordained Minister in the Church of England, a License or Permission from the Bishop will be sought. It will therefore be necessary offer the role on the basis of a satisfactory Enhanced DBS report and satisfactory CCSL. </w:t>
      </w:r>
    </w:p>
    <w:p w14:paraId="67581F4D" w14:textId="77777777" w:rsidR="005F77DA" w:rsidRPr="00CA3AA0" w:rsidRDefault="005F77DA" w:rsidP="005F77DA">
      <w:pPr>
        <w:rPr>
          <w:rFonts w:ascii="Calibri" w:hAnsi="Calibri" w:cs="Calibri"/>
        </w:rPr>
      </w:pPr>
    </w:p>
    <w:p w14:paraId="3AB5C3BC" w14:textId="77777777" w:rsidR="005F77DA" w:rsidRPr="00CA3AA0" w:rsidRDefault="005F77DA" w:rsidP="005F77DA">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CA3AA0">
        <w:rPr>
          <w:rFonts w:ascii="Calibri" w:hAnsi="Calibri" w:cs="Calibri"/>
        </w:rPr>
        <w:t>The role holder with be an employee under employment terms and conditions. The Employer will be The Winchester Diocesan Board of Finance. As such the role is under the leadership of the Chief Executive Officer. WDBF policies and procedures are directly applicable to the role. WDBF Employee Terms and Conditions apply.</w:t>
      </w:r>
    </w:p>
    <w:p w14:paraId="6A22D950" w14:textId="77777777" w:rsidR="005F77DA" w:rsidRPr="00CA3AA0" w:rsidRDefault="005F77DA" w:rsidP="005F77DA">
      <w:pPr>
        <w:rPr>
          <w:rFonts w:ascii="Calibri" w:hAnsi="Calibri" w:cs="Calibri"/>
        </w:rPr>
      </w:pPr>
    </w:p>
    <w:p w14:paraId="55F7BFFB" w14:textId="77777777" w:rsidR="005F77DA" w:rsidRPr="00CA3AA0" w:rsidRDefault="005F77DA" w:rsidP="005F77DA">
      <w:pPr>
        <w:rPr>
          <w:rFonts w:ascii="Calibri" w:hAnsi="Calibri" w:cs="Calibri"/>
        </w:rPr>
      </w:pPr>
    </w:p>
    <w:p w14:paraId="1C8CEBEF" w14:textId="77777777" w:rsidR="005F77DA" w:rsidRPr="00CA3AA0" w:rsidRDefault="005F77DA" w:rsidP="005F77DA">
      <w:pPr>
        <w:widowControl w:val="0"/>
        <w:autoSpaceDE w:val="0"/>
        <w:autoSpaceDN w:val="0"/>
        <w:adjustRightInd w:val="0"/>
        <w:rPr>
          <w:rFonts w:ascii="Calibri" w:hAnsi="Calibri" w:cs="Calibri"/>
          <w:bCs/>
        </w:rPr>
      </w:pPr>
      <w:r w:rsidRPr="00CA3AA0">
        <w:rPr>
          <w:rFonts w:ascii="Calibri" w:hAnsi="Calibri" w:cs="Calibri"/>
          <w:bCs/>
        </w:rPr>
        <w:t xml:space="preserve">This job description and person specification is not an exhaustive list of the tasks and responsibilities involved. </w:t>
      </w:r>
    </w:p>
    <w:p w14:paraId="6543EAF1" w14:textId="77777777" w:rsidR="005F77DA" w:rsidRPr="00CA3AA0" w:rsidRDefault="005F77DA" w:rsidP="005F77DA">
      <w:pPr>
        <w:widowControl w:val="0"/>
        <w:autoSpaceDE w:val="0"/>
        <w:autoSpaceDN w:val="0"/>
        <w:adjustRightInd w:val="0"/>
        <w:rPr>
          <w:rFonts w:ascii="Calibri" w:hAnsi="Calibri" w:cs="Calibri"/>
          <w:bCs/>
        </w:rPr>
      </w:pPr>
      <w:r w:rsidRPr="00CA3AA0">
        <w:rPr>
          <w:rFonts w:ascii="Calibri" w:hAnsi="Calibri" w:cs="Calibri"/>
          <w:bCs/>
        </w:rPr>
        <w:t>……………………………………………………………………………………………………………………………………………</w:t>
      </w:r>
    </w:p>
    <w:p w14:paraId="711639C0" w14:textId="77777777" w:rsidR="00D6582D" w:rsidRDefault="00D6582D">
      <w:pPr>
        <w:pStyle w:val="Body"/>
      </w:pPr>
    </w:p>
    <w:p w14:paraId="022B41BD" w14:textId="77777777" w:rsidR="006C1745" w:rsidRDefault="006C1745" w:rsidP="00CA3AA0">
      <w:pPr>
        <w:pStyle w:val="Body"/>
        <w:rPr>
          <w:lang w:val="en-US"/>
        </w:rPr>
      </w:pPr>
    </w:p>
    <w:p w14:paraId="59B61308" w14:textId="0335BA1C" w:rsidR="00E330D6" w:rsidRDefault="00DF1C0E">
      <w:pPr>
        <w:pStyle w:val="Body"/>
        <w:jc w:val="right"/>
      </w:pPr>
      <w:r>
        <w:rPr>
          <w:b/>
          <w:bCs/>
          <w:lang w:val="en-US"/>
        </w:rPr>
        <w:t xml:space="preserve">MC and SMB Agreed 13 September 2021 </w:t>
      </w:r>
    </w:p>
    <w:sectPr w:rsidR="00E330D6">
      <w:headerReference w:type="default" r:id="rId8"/>
      <w:footerReference w:type="default" r:id="rId9"/>
      <w:pgSz w:w="11900" w:h="16840"/>
      <w:pgMar w:top="1304" w:right="1418" w:bottom="1304"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B7E04" w14:textId="77777777" w:rsidR="00A768B5" w:rsidRDefault="00E330D6">
      <w:r>
        <w:separator/>
      </w:r>
    </w:p>
  </w:endnote>
  <w:endnote w:type="continuationSeparator" w:id="0">
    <w:p w14:paraId="4F0670FB" w14:textId="77777777" w:rsidR="00A768B5" w:rsidRDefault="00E3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ADE3" w14:textId="77777777" w:rsidR="00D6582D" w:rsidRDefault="00E330D6">
    <w:pPr>
      <w:pStyle w:val="Footer"/>
      <w:jc w:val="right"/>
    </w:pPr>
    <w:r>
      <w:rPr>
        <w:color w:val="CF112B"/>
        <w:kern w:val="32"/>
        <w:sz w:val="20"/>
        <w:szCs w:val="20"/>
        <w:u w:color="CF112B"/>
      </w:rPr>
      <w:t xml:space="preserve">Page </w:t>
    </w:r>
    <w:r>
      <w:rPr>
        <w:color w:val="CF112B"/>
        <w:kern w:val="32"/>
        <w:sz w:val="20"/>
        <w:szCs w:val="20"/>
        <w:u w:color="CF112B"/>
      </w:rPr>
      <w:fldChar w:fldCharType="begin"/>
    </w:r>
    <w:r>
      <w:rPr>
        <w:color w:val="CF112B"/>
        <w:kern w:val="32"/>
        <w:sz w:val="20"/>
        <w:szCs w:val="20"/>
        <w:u w:color="CF112B"/>
      </w:rPr>
      <w:instrText xml:space="preserve"> PAGE </w:instrText>
    </w:r>
    <w:r>
      <w:rPr>
        <w:color w:val="CF112B"/>
        <w:kern w:val="32"/>
        <w:sz w:val="20"/>
        <w:szCs w:val="20"/>
        <w:u w:color="CF112B"/>
      </w:rPr>
      <w:fldChar w:fldCharType="separate"/>
    </w:r>
    <w:r w:rsidR="00655CEE">
      <w:rPr>
        <w:noProof/>
        <w:color w:val="CF112B"/>
        <w:kern w:val="32"/>
        <w:sz w:val="20"/>
        <w:szCs w:val="20"/>
        <w:u w:color="CF112B"/>
      </w:rPr>
      <w:t>5</w:t>
    </w:r>
    <w:r>
      <w:rPr>
        <w:color w:val="CF112B"/>
        <w:kern w:val="32"/>
        <w:sz w:val="20"/>
        <w:szCs w:val="20"/>
        <w:u w:color="CF112B"/>
      </w:rPr>
      <w:fldChar w:fldCharType="end"/>
    </w:r>
    <w:r>
      <w:rPr>
        <w:color w:val="CF112B"/>
        <w:kern w:val="32"/>
        <w:sz w:val="20"/>
        <w:szCs w:val="20"/>
        <w:u w:color="CF112B"/>
      </w:rPr>
      <w:t xml:space="preserve"> of </w:t>
    </w:r>
    <w:r>
      <w:rPr>
        <w:color w:val="CF112B"/>
        <w:kern w:val="32"/>
        <w:sz w:val="20"/>
        <w:szCs w:val="20"/>
        <w:u w:color="CF112B"/>
      </w:rPr>
      <w:fldChar w:fldCharType="begin"/>
    </w:r>
    <w:r>
      <w:rPr>
        <w:color w:val="CF112B"/>
        <w:kern w:val="32"/>
        <w:sz w:val="20"/>
        <w:szCs w:val="20"/>
        <w:u w:color="CF112B"/>
      </w:rPr>
      <w:instrText xml:space="preserve"> NUMPAGES </w:instrText>
    </w:r>
    <w:r>
      <w:rPr>
        <w:color w:val="CF112B"/>
        <w:kern w:val="32"/>
        <w:sz w:val="20"/>
        <w:szCs w:val="20"/>
        <w:u w:color="CF112B"/>
      </w:rPr>
      <w:fldChar w:fldCharType="separate"/>
    </w:r>
    <w:r w:rsidR="00655CEE">
      <w:rPr>
        <w:noProof/>
        <w:color w:val="CF112B"/>
        <w:kern w:val="32"/>
        <w:sz w:val="20"/>
        <w:szCs w:val="20"/>
        <w:u w:color="CF112B"/>
      </w:rPr>
      <w:t>5</w:t>
    </w:r>
    <w:r>
      <w:rPr>
        <w:color w:val="CF112B"/>
        <w:kern w:val="32"/>
        <w:sz w:val="20"/>
        <w:szCs w:val="20"/>
        <w:u w:color="CF112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63AD4" w14:textId="77777777" w:rsidR="00A768B5" w:rsidRDefault="00E330D6">
      <w:r>
        <w:separator/>
      </w:r>
    </w:p>
  </w:footnote>
  <w:footnote w:type="continuationSeparator" w:id="0">
    <w:p w14:paraId="36FD00F5" w14:textId="77777777" w:rsidR="00A768B5" w:rsidRDefault="00E3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4D96" w14:textId="77777777" w:rsidR="00D6582D" w:rsidRDefault="00D658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05B"/>
    <w:multiLevelType w:val="hybridMultilevel"/>
    <w:tmpl w:val="A79C8D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13FFC"/>
    <w:multiLevelType w:val="hybridMultilevel"/>
    <w:tmpl w:val="9CA00B50"/>
    <w:numStyleLink w:val="ImportedStyle4"/>
  </w:abstractNum>
  <w:abstractNum w:abstractNumId="2" w15:restartNumberingAfterBreak="0">
    <w:nsid w:val="17CD4E4C"/>
    <w:multiLevelType w:val="hybridMultilevel"/>
    <w:tmpl w:val="6FAEC9C8"/>
    <w:lvl w:ilvl="0" w:tplc="9AB494E4">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65DE3"/>
    <w:multiLevelType w:val="hybridMultilevel"/>
    <w:tmpl w:val="FFFFFFFF"/>
    <w:lvl w:ilvl="0" w:tplc="423A34C8">
      <w:start w:val="1"/>
      <w:numFmt w:val="bullet"/>
      <w:lvlText w:val=""/>
      <w:lvlJc w:val="left"/>
      <w:pPr>
        <w:ind w:left="720" w:hanging="360"/>
      </w:pPr>
      <w:rPr>
        <w:rFonts w:ascii="Symbol" w:hAnsi="Symbol" w:hint="default"/>
      </w:rPr>
    </w:lvl>
    <w:lvl w:ilvl="1" w:tplc="32462E3C">
      <w:start w:val="1"/>
      <w:numFmt w:val="bullet"/>
      <w:lvlText w:val="o"/>
      <w:lvlJc w:val="left"/>
      <w:pPr>
        <w:ind w:left="1440" w:hanging="360"/>
      </w:pPr>
      <w:rPr>
        <w:rFonts w:ascii="Courier New" w:hAnsi="Courier New" w:hint="default"/>
      </w:rPr>
    </w:lvl>
    <w:lvl w:ilvl="2" w:tplc="10D067CE">
      <w:start w:val="1"/>
      <w:numFmt w:val="bullet"/>
      <w:lvlText w:val=""/>
      <w:lvlJc w:val="left"/>
      <w:pPr>
        <w:ind w:left="2160" w:hanging="360"/>
      </w:pPr>
      <w:rPr>
        <w:rFonts w:ascii="Wingdings" w:hAnsi="Wingdings" w:hint="default"/>
      </w:rPr>
    </w:lvl>
    <w:lvl w:ilvl="3" w:tplc="E684F80A">
      <w:start w:val="1"/>
      <w:numFmt w:val="bullet"/>
      <w:lvlText w:val=""/>
      <w:lvlJc w:val="left"/>
      <w:pPr>
        <w:ind w:left="2880" w:hanging="360"/>
      </w:pPr>
      <w:rPr>
        <w:rFonts w:ascii="Symbol" w:hAnsi="Symbol" w:hint="default"/>
      </w:rPr>
    </w:lvl>
    <w:lvl w:ilvl="4" w:tplc="533A5370">
      <w:start w:val="1"/>
      <w:numFmt w:val="bullet"/>
      <w:lvlText w:val="o"/>
      <w:lvlJc w:val="left"/>
      <w:pPr>
        <w:ind w:left="3600" w:hanging="360"/>
      </w:pPr>
      <w:rPr>
        <w:rFonts w:ascii="Courier New" w:hAnsi="Courier New" w:hint="default"/>
      </w:rPr>
    </w:lvl>
    <w:lvl w:ilvl="5" w:tplc="4A1220BA">
      <w:start w:val="1"/>
      <w:numFmt w:val="bullet"/>
      <w:lvlText w:val=""/>
      <w:lvlJc w:val="left"/>
      <w:pPr>
        <w:ind w:left="4320" w:hanging="360"/>
      </w:pPr>
      <w:rPr>
        <w:rFonts w:ascii="Wingdings" w:hAnsi="Wingdings" w:hint="default"/>
      </w:rPr>
    </w:lvl>
    <w:lvl w:ilvl="6" w:tplc="F16EA0F6">
      <w:start w:val="1"/>
      <w:numFmt w:val="bullet"/>
      <w:lvlText w:val=""/>
      <w:lvlJc w:val="left"/>
      <w:pPr>
        <w:ind w:left="5040" w:hanging="360"/>
      </w:pPr>
      <w:rPr>
        <w:rFonts w:ascii="Symbol" w:hAnsi="Symbol" w:hint="default"/>
      </w:rPr>
    </w:lvl>
    <w:lvl w:ilvl="7" w:tplc="6522298A">
      <w:start w:val="1"/>
      <w:numFmt w:val="bullet"/>
      <w:lvlText w:val="o"/>
      <w:lvlJc w:val="left"/>
      <w:pPr>
        <w:ind w:left="5760" w:hanging="360"/>
      </w:pPr>
      <w:rPr>
        <w:rFonts w:ascii="Courier New" w:hAnsi="Courier New" w:hint="default"/>
      </w:rPr>
    </w:lvl>
    <w:lvl w:ilvl="8" w:tplc="F0A6B2E8">
      <w:start w:val="1"/>
      <w:numFmt w:val="bullet"/>
      <w:lvlText w:val=""/>
      <w:lvlJc w:val="left"/>
      <w:pPr>
        <w:ind w:left="6480" w:hanging="360"/>
      </w:pPr>
      <w:rPr>
        <w:rFonts w:ascii="Wingdings" w:hAnsi="Wingdings" w:hint="default"/>
      </w:rPr>
    </w:lvl>
  </w:abstractNum>
  <w:abstractNum w:abstractNumId="4" w15:restartNumberingAfterBreak="0">
    <w:nsid w:val="1CCB53B5"/>
    <w:multiLevelType w:val="hybridMultilevel"/>
    <w:tmpl w:val="2F981E9A"/>
    <w:lvl w:ilvl="0" w:tplc="78ACDAAA">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34062"/>
    <w:multiLevelType w:val="hybridMultilevel"/>
    <w:tmpl w:val="4DA290CA"/>
    <w:numStyleLink w:val="ImportedStyle3"/>
  </w:abstractNum>
  <w:abstractNum w:abstractNumId="6" w15:restartNumberingAfterBreak="0">
    <w:nsid w:val="2E715A20"/>
    <w:multiLevelType w:val="hybridMultilevel"/>
    <w:tmpl w:val="B20C03AE"/>
    <w:lvl w:ilvl="0" w:tplc="A61ABB86">
      <w:start w:val="10"/>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6628F"/>
    <w:multiLevelType w:val="hybridMultilevel"/>
    <w:tmpl w:val="C20255F0"/>
    <w:styleLink w:val="ImportedStyle1"/>
    <w:lvl w:ilvl="0" w:tplc="5BBEDE2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0A49F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20F2F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26222C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46233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1FCC30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8843DF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63835F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E24893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AE49D1"/>
    <w:multiLevelType w:val="hybridMultilevel"/>
    <w:tmpl w:val="240406F6"/>
    <w:lvl w:ilvl="0" w:tplc="A61ABB86">
      <w:start w:val="10"/>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8538A"/>
    <w:multiLevelType w:val="hybridMultilevel"/>
    <w:tmpl w:val="4DA290CA"/>
    <w:styleLink w:val="ImportedStyle3"/>
    <w:lvl w:ilvl="0" w:tplc="FA8EB058">
      <w:start w:val="1"/>
      <w:numFmt w:val="decimal"/>
      <w:lvlText w:val="%1."/>
      <w:lvlJc w:val="left"/>
      <w:pPr>
        <w:tabs>
          <w:tab w:val="left" w:pos="1440"/>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4AA4C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7A5368">
      <w:start w:val="1"/>
      <w:numFmt w:val="lowerRoman"/>
      <w:lvlText w:val="%3."/>
      <w:lvlJc w:val="left"/>
      <w:pPr>
        <w:tabs>
          <w:tab w:val="left" w:pos="144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F0EA8AA">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24DD1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2FBAE">
      <w:start w:val="1"/>
      <w:numFmt w:val="lowerRoman"/>
      <w:lvlText w:val="%6."/>
      <w:lvlJc w:val="left"/>
      <w:pPr>
        <w:tabs>
          <w:tab w:val="left" w:pos="144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AF42F70">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B0286E">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A4C848">
      <w:start w:val="1"/>
      <w:numFmt w:val="lowerRoman"/>
      <w:lvlText w:val="%9."/>
      <w:lvlJc w:val="left"/>
      <w:pPr>
        <w:tabs>
          <w:tab w:val="left" w:pos="144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964086"/>
    <w:multiLevelType w:val="hybridMultilevel"/>
    <w:tmpl w:val="511E4436"/>
    <w:lvl w:ilvl="0" w:tplc="A61ABB86">
      <w:start w:val="10"/>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F0853"/>
    <w:multiLevelType w:val="hybridMultilevel"/>
    <w:tmpl w:val="C20255F0"/>
    <w:numStyleLink w:val="ImportedStyle1"/>
  </w:abstractNum>
  <w:abstractNum w:abstractNumId="12" w15:restartNumberingAfterBreak="0">
    <w:nsid w:val="56DF7376"/>
    <w:multiLevelType w:val="hybridMultilevel"/>
    <w:tmpl w:val="74CAC756"/>
    <w:lvl w:ilvl="0" w:tplc="A61ABB86">
      <w:start w:val="10"/>
      <w:numFmt w:val="decimal"/>
      <w:lvlText w:val="%1."/>
      <w:lvlJc w:val="left"/>
      <w:pPr>
        <w:ind w:left="108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5F39BB"/>
    <w:multiLevelType w:val="hybridMultilevel"/>
    <w:tmpl w:val="E29C4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C745AB"/>
    <w:multiLevelType w:val="hybridMultilevel"/>
    <w:tmpl w:val="9D66FAB4"/>
    <w:numStyleLink w:val="ImportedStyle2"/>
  </w:abstractNum>
  <w:abstractNum w:abstractNumId="15" w15:restartNumberingAfterBreak="0">
    <w:nsid w:val="5AFD68F8"/>
    <w:multiLevelType w:val="hybridMultilevel"/>
    <w:tmpl w:val="9CA00B50"/>
    <w:styleLink w:val="ImportedStyle4"/>
    <w:lvl w:ilvl="0" w:tplc="80B2BA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A8282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FA9140">
      <w:start w:val="1"/>
      <w:numFmt w:val="lowerRoman"/>
      <w:lvlText w:val="%3."/>
      <w:lvlJc w:val="left"/>
      <w:pPr>
        <w:tabs>
          <w:tab w:val="left" w:pos="36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76241D0">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3EEB1C">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2CA22">
      <w:start w:val="1"/>
      <w:numFmt w:val="lowerRoman"/>
      <w:lvlText w:val="%6."/>
      <w:lvlJc w:val="left"/>
      <w:pPr>
        <w:tabs>
          <w:tab w:val="left" w:pos="36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238EFB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8AAC0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5C8BAC">
      <w:start w:val="1"/>
      <w:numFmt w:val="lowerRoman"/>
      <w:lvlText w:val="%9."/>
      <w:lvlJc w:val="left"/>
      <w:pPr>
        <w:tabs>
          <w:tab w:val="left" w:pos="36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0D173AE"/>
    <w:multiLevelType w:val="hybridMultilevel"/>
    <w:tmpl w:val="BF080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F13AF"/>
    <w:multiLevelType w:val="hybridMultilevel"/>
    <w:tmpl w:val="9D66FAB4"/>
    <w:styleLink w:val="ImportedStyle2"/>
    <w:lvl w:ilvl="0" w:tplc="617411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7E8E7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CC402A">
      <w:start w:val="1"/>
      <w:numFmt w:val="lowerRoman"/>
      <w:lvlText w:val="%3."/>
      <w:lvlJc w:val="left"/>
      <w:pPr>
        <w:tabs>
          <w:tab w:val="left" w:pos="72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746D5C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01C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88C2EC">
      <w:start w:val="1"/>
      <w:numFmt w:val="lowerRoman"/>
      <w:lvlText w:val="%6."/>
      <w:lvlJc w:val="left"/>
      <w:pPr>
        <w:tabs>
          <w:tab w:val="left" w:pos="72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E40227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8A989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2CA340">
      <w:start w:val="1"/>
      <w:numFmt w:val="lowerRoman"/>
      <w:lvlText w:val="%9."/>
      <w:lvlJc w:val="left"/>
      <w:pPr>
        <w:tabs>
          <w:tab w:val="left" w:pos="72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56273D9"/>
    <w:multiLevelType w:val="hybridMultilevel"/>
    <w:tmpl w:val="4D96E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7"/>
  </w:num>
  <w:num w:numId="4">
    <w:abstractNumId w:val="14"/>
  </w:num>
  <w:num w:numId="5">
    <w:abstractNumId w:val="9"/>
  </w:num>
  <w:num w:numId="6">
    <w:abstractNumId w:val="5"/>
  </w:num>
  <w:num w:numId="7">
    <w:abstractNumId w:val="5"/>
    <w:lvlOverride w:ilvl="0">
      <w:lvl w:ilvl="0" w:tplc="F01ADCBC">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8490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C2E0CE">
        <w:start w:val="1"/>
        <w:numFmt w:val="lowerRoman"/>
        <w:lvlText w:val="%3."/>
        <w:lvlJc w:val="left"/>
        <w:pPr>
          <w:tabs>
            <w:tab w:val="left" w:pos="1440"/>
          </w:tabs>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AAD68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2A84C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F4E70FA">
        <w:start w:val="1"/>
        <w:numFmt w:val="lowerRoman"/>
        <w:lvlText w:val="%6."/>
        <w:lvlJc w:val="left"/>
        <w:pPr>
          <w:tabs>
            <w:tab w:val="left" w:pos="1440"/>
          </w:tabs>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BAF414">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181C5C">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48EBC8">
        <w:start w:val="1"/>
        <w:numFmt w:val="lowerRoman"/>
        <w:lvlText w:val="%9."/>
        <w:lvlJc w:val="left"/>
        <w:pPr>
          <w:tabs>
            <w:tab w:val="left" w:pos="1440"/>
          </w:tabs>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4"/>
    <w:lvlOverride w:ilvl="0">
      <w:startOverride w:val="3"/>
      <w:lvl w:ilvl="0" w:tplc="1AD273EE">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9EBE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F7CF67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24066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EBCFF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B2A4C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3229B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0DE0B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092F57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lvlOverride w:ilvl="0">
      <w:startOverride w:val="8"/>
      <w:lvl w:ilvl="0" w:tplc="F01ADCBC">
        <w:start w:val="8"/>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884902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C2E0CE">
        <w:start w:val="1"/>
        <w:numFmt w:val="lowerRoman"/>
        <w:lvlText w:val="%3."/>
        <w:lvlJc w:val="left"/>
        <w:pPr>
          <w:tabs>
            <w:tab w:val="left" w:pos="720"/>
          </w:tabs>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FAAD680">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6B2A84C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F4E70FA">
        <w:start w:val="1"/>
        <w:numFmt w:val="lowerRoman"/>
        <w:lvlText w:val="%6."/>
        <w:lvlJc w:val="left"/>
        <w:pPr>
          <w:tabs>
            <w:tab w:val="left" w:pos="720"/>
          </w:tabs>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4BAF414">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B181C5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948EBC8">
        <w:start w:val="1"/>
        <w:numFmt w:val="lowerRoman"/>
        <w:lvlText w:val="%9."/>
        <w:lvlJc w:val="left"/>
        <w:pPr>
          <w:tabs>
            <w:tab w:val="left" w:pos="720"/>
          </w:tabs>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5"/>
  </w:num>
  <w:num w:numId="11">
    <w:abstractNumId w:val="1"/>
  </w:num>
  <w:num w:numId="12">
    <w:abstractNumId w:val="1"/>
    <w:lvlOverride w:ilvl="0">
      <w:lvl w:ilvl="0" w:tplc="BFC2185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9D4ECE4">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60084AC">
        <w:start w:val="1"/>
        <w:numFmt w:val="lowerRoman"/>
        <w:lvlText w:val="%3."/>
        <w:lvlJc w:val="left"/>
        <w:pPr>
          <w:tabs>
            <w:tab w:val="left" w:pos="360"/>
          </w:tabs>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7A66A9E">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82A9B8A">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28EFF86">
        <w:start w:val="1"/>
        <w:numFmt w:val="lowerRoman"/>
        <w:lvlText w:val="%6."/>
        <w:lvlJc w:val="left"/>
        <w:pPr>
          <w:tabs>
            <w:tab w:val="left" w:pos="360"/>
          </w:tabs>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E24B268">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D20ED32">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7EAE72A">
        <w:start w:val="1"/>
        <w:numFmt w:val="lowerRoman"/>
        <w:lvlText w:val="%9."/>
        <w:lvlJc w:val="left"/>
        <w:pPr>
          <w:tabs>
            <w:tab w:val="left" w:pos="360"/>
          </w:tabs>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0"/>
  </w:num>
  <w:num w:numId="15">
    <w:abstractNumId w:val="2"/>
  </w:num>
  <w:num w:numId="16">
    <w:abstractNumId w:val="10"/>
  </w:num>
  <w:num w:numId="17">
    <w:abstractNumId w:val="6"/>
  </w:num>
  <w:num w:numId="18">
    <w:abstractNumId w:val="8"/>
  </w:num>
  <w:num w:numId="19">
    <w:abstractNumId w:val="12"/>
  </w:num>
  <w:num w:numId="20">
    <w:abstractNumId w:val="4"/>
  </w:num>
  <w:num w:numId="21">
    <w:abstractNumId w:val="18"/>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2D"/>
    <w:rsid w:val="0000514B"/>
    <w:rsid w:val="00144B40"/>
    <w:rsid w:val="0021675D"/>
    <w:rsid w:val="002859F1"/>
    <w:rsid w:val="00285ED0"/>
    <w:rsid w:val="002B0839"/>
    <w:rsid w:val="004309A1"/>
    <w:rsid w:val="004538D0"/>
    <w:rsid w:val="00476A88"/>
    <w:rsid w:val="004D2558"/>
    <w:rsid w:val="004D4CED"/>
    <w:rsid w:val="005F77DA"/>
    <w:rsid w:val="00655CEE"/>
    <w:rsid w:val="006C1745"/>
    <w:rsid w:val="00777D9B"/>
    <w:rsid w:val="009B0A70"/>
    <w:rsid w:val="00A768B5"/>
    <w:rsid w:val="00B17A1F"/>
    <w:rsid w:val="00B34C49"/>
    <w:rsid w:val="00C919A5"/>
    <w:rsid w:val="00CA3AA0"/>
    <w:rsid w:val="00CB4D03"/>
    <w:rsid w:val="00D6582D"/>
    <w:rsid w:val="00DF1C0E"/>
    <w:rsid w:val="00E330D6"/>
    <w:rsid w:val="00F70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7A7B"/>
  <w15:docId w15:val="{738F60BE-EA07-4194-9CD2-0AD8EBA3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Calibri" w:eastAsia="Calibri" w:hAnsi="Calibri" w:cs="Calibri"/>
      <w:color w:val="000000"/>
      <w:sz w:val="24"/>
      <w:szCs w:val="24"/>
      <w:u w:color="000000"/>
      <w:lang w:val="en-US"/>
    </w:rPr>
  </w:style>
  <w:style w:type="paragraph" w:customStyle="1" w:styleId="Heading">
    <w:name w:val="Heading"/>
    <w:next w:val="Body"/>
    <w:pPr>
      <w:keepNext/>
      <w:spacing w:before="240" w:after="60"/>
      <w:outlineLvl w:val="0"/>
    </w:pPr>
    <w:rPr>
      <w:rFonts w:ascii="Myriad Pro" w:eastAsia="Myriad Pro" w:hAnsi="Myriad Pro" w:cs="Myriad Pro"/>
      <w:caps/>
      <w:color w:val="CF112B"/>
      <w:kern w:val="32"/>
      <w:sz w:val="40"/>
      <w:szCs w:val="40"/>
      <w:u w:color="CF112B"/>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10"/>
      </w:numPr>
    </w:pPr>
  </w:style>
  <w:style w:type="paragraph" w:styleId="BalloonText">
    <w:name w:val="Balloon Text"/>
    <w:basedOn w:val="Normal"/>
    <w:link w:val="BalloonTextChar"/>
    <w:uiPriority w:val="99"/>
    <w:semiHidden/>
    <w:unhideWhenUsed/>
    <w:rsid w:val="005F7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Clark</dc:creator>
  <cp:lastModifiedBy>Susan Beckett</cp:lastModifiedBy>
  <cp:revision>4</cp:revision>
  <cp:lastPrinted>2021-08-24T10:11:00Z</cp:lastPrinted>
  <dcterms:created xsi:type="dcterms:W3CDTF">2021-09-13T08:37:00Z</dcterms:created>
  <dcterms:modified xsi:type="dcterms:W3CDTF">2021-09-15T13:55:00Z</dcterms:modified>
</cp:coreProperties>
</file>