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6217" w14:textId="77777777" w:rsidR="00EB5D6B" w:rsidRDefault="00680AF2">
      <w:r w:rsidRPr="00B13713">
        <w:rPr>
          <w:noProof/>
          <w:lang w:eastAsia="en-GB"/>
        </w:rPr>
        <w:drawing>
          <wp:anchor distT="0" distB="0" distL="114300" distR="114300" simplePos="0" relativeHeight="251660288" behindDoc="0" locked="0" layoutInCell="1" allowOverlap="1" wp14:anchorId="681E33BE" wp14:editId="69B3E22D">
            <wp:simplePos x="0" y="0"/>
            <wp:positionH relativeFrom="column">
              <wp:posOffset>3460750</wp:posOffset>
            </wp:positionH>
            <wp:positionV relativeFrom="paragraph">
              <wp:posOffset>251460</wp:posOffset>
            </wp:positionV>
            <wp:extent cx="2229485" cy="588645"/>
            <wp:effectExtent l="0" t="0" r="0" b="1905"/>
            <wp:wrapThrough wrapText="bothSides">
              <wp:wrapPolygon edited="0">
                <wp:start x="0" y="0"/>
                <wp:lineTo x="0" y="20971"/>
                <wp:lineTo x="21409" y="20971"/>
                <wp:lineTo x="21409" y="0"/>
                <wp:lineTo x="0" y="0"/>
              </wp:wrapPolygon>
            </wp:wrapThrough>
            <wp:docPr id="8" name="Picture 8"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ocese of Portsmouth crest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485" cy="5886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4F8D69A" wp14:editId="494DAE42">
            <wp:simplePos x="0" y="0"/>
            <wp:positionH relativeFrom="margin">
              <wp:align>left</wp:align>
            </wp:positionH>
            <wp:positionV relativeFrom="paragraph">
              <wp:posOffset>200025</wp:posOffset>
            </wp:positionV>
            <wp:extent cx="1981835" cy="837565"/>
            <wp:effectExtent l="0" t="0" r="0" b="635"/>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6EEE4" w14:textId="77777777" w:rsidR="00680AF2" w:rsidRDefault="00680AF2" w:rsidP="00831231">
      <w:pPr>
        <w:pStyle w:val="Heading1"/>
        <w:rPr>
          <w:rFonts w:ascii="Arial" w:hAnsi="Arial" w:cs="Arial"/>
          <w:sz w:val="22"/>
          <w:szCs w:val="22"/>
        </w:rPr>
      </w:pPr>
    </w:p>
    <w:p w14:paraId="03B74ED7" w14:textId="77777777" w:rsidR="00680AF2" w:rsidRDefault="00680AF2" w:rsidP="00831231">
      <w:pPr>
        <w:pStyle w:val="Heading1"/>
        <w:rPr>
          <w:rFonts w:ascii="Arial" w:hAnsi="Arial" w:cs="Arial"/>
          <w:sz w:val="22"/>
          <w:szCs w:val="22"/>
        </w:rPr>
      </w:pPr>
    </w:p>
    <w:p w14:paraId="2A582F73" w14:textId="77777777" w:rsidR="00680AF2" w:rsidRDefault="00680AF2" w:rsidP="00831231">
      <w:pPr>
        <w:pStyle w:val="Heading1"/>
        <w:rPr>
          <w:rFonts w:ascii="Arial" w:hAnsi="Arial" w:cs="Arial"/>
          <w:sz w:val="22"/>
          <w:szCs w:val="22"/>
        </w:rPr>
      </w:pPr>
    </w:p>
    <w:p w14:paraId="1421221A" w14:textId="77777777" w:rsidR="00680AF2" w:rsidRDefault="00680AF2" w:rsidP="00831231">
      <w:pPr>
        <w:pStyle w:val="Heading1"/>
        <w:rPr>
          <w:rFonts w:ascii="Arial" w:hAnsi="Arial" w:cs="Arial"/>
          <w:sz w:val="22"/>
          <w:szCs w:val="22"/>
        </w:rPr>
      </w:pPr>
    </w:p>
    <w:p w14:paraId="5625F252" w14:textId="77777777" w:rsidR="00831231" w:rsidRPr="00A32E9D" w:rsidRDefault="00831231" w:rsidP="00831231">
      <w:pPr>
        <w:tabs>
          <w:tab w:val="center" w:pos="4512"/>
        </w:tabs>
        <w:rPr>
          <w:rFonts w:ascii="Myriad Pro" w:hAnsi="Myriad Pro" w:cs="Arial"/>
          <w:b/>
          <w:bCs/>
        </w:rPr>
      </w:pPr>
    </w:p>
    <w:p w14:paraId="08CE1A72" w14:textId="7F3BB386" w:rsidR="00831231" w:rsidRDefault="001A1901" w:rsidP="00680AF2">
      <w:pPr>
        <w:ind w:left="3600" w:hanging="3600"/>
        <w:jc w:val="center"/>
        <w:rPr>
          <w:rFonts w:ascii="Myriad Pro" w:hAnsi="Myriad Pro" w:cs="Arial"/>
          <w:bCs/>
          <w:color w:val="CF0A2C"/>
          <w:sz w:val="36"/>
          <w:szCs w:val="36"/>
        </w:rPr>
      </w:pPr>
      <w:r w:rsidRPr="001A1901">
        <w:rPr>
          <w:rFonts w:ascii="Myriad Pro" w:hAnsi="Myriad Pro" w:cs="Arial"/>
          <w:bCs/>
          <w:color w:val="CF0A2C"/>
          <w:sz w:val="36"/>
          <w:szCs w:val="36"/>
        </w:rPr>
        <w:t xml:space="preserve">PROJECT ACCOUNTANT </w:t>
      </w:r>
      <w:r w:rsidR="007E6FF2">
        <w:rPr>
          <w:rFonts w:ascii="Myriad Pro" w:hAnsi="Myriad Pro" w:cs="Arial"/>
          <w:bCs/>
          <w:color w:val="CF0A2C"/>
          <w:sz w:val="36"/>
          <w:szCs w:val="36"/>
        </w:rPr>
        <w:t>6</w:t>
      </w:r>
      <w:r w:rsidR="00E24403">
        <w:rPr>
          <w:rFonts w:ascii="Myriad Pro" w:hAnsi="Myriad Pro" w:cs="Arial"/>
          <w:bCs/>
          <w:color w:val="CF0A2C"/>
          <w:sz w:val="36"/>
          <w:szCs w:val="36"/>
        </w:rPr>
        <w:t>-9</w:t>
      </w:r>
      <w:r w:rsidR="00831122" w:rsidRPr="00717458">
        <w:rPr>
          <w:rFonts w:ascii="Myriad Pro" w:hAnsi="Myriad Pro" w:cs="Arial"/>
          <w:caps/>
          <w:color w:val="CF112B"/>
          <w:kern w:val="32"/>
          <w:sz w:val="32"/>
          <w:szCs w:val="34"/>
          <w:lang w:eastAsia="en-GB"/>
        </w:rPr>
        <w:t xml:space="preserve"> MONTHS</w:t>
      </w:r>
      <w:r w:rsidR="00831122">
        <w:rPr>
          <w:rFonts w:ascii="Myriad Pro" w:hAnsi="Myriad Pro" w:cs="Arial"/>
          <w:caps/>
          <w:color w:val="CF112B"/>
          <w:kern w:val="32"/>
          <w:sz w:val="32"/>
          <w:szCs w:val="34"/>
          <w:lang w:eastAsia="en-GB"/>
        </w:rPr>
        <w:t xml:space="preserve">’ </w:t>
      </w:r>
      <w:r w:rsidR="00831122" w:rsidRPr="00717458">
        <w:rPr>
          <w:rFonts w:ascii="Myriad Pro" w:hAnsi="Myriad Pro" w:cs="Arial"/>
          <w:caps/>
          <w:color w:val="CF112B"/>
          <w:kern w:val="32"/>
          <w:sz w:val="32"/>
          <w:szCs w:val="34"/>
          <w:lang w:eastAsia="en-GB"/>
        </w:rPr>
        <w:t>FIXED TERM CONTRACT</w:t>
      </w:r>
    </w:p>
    <w:p w14:paraId="65D9350B" w14:textId="77777777" w:rsidR="00680AF2" w:rsidRPr="00F825A6" w:rsidRDefault="00680AF2" w:rsidP="00680AF2">
      <w:pPr>
        <w:rPr>
          <w:rFonts w:cs="Times New Roman"/>
          <w:b/>
          <w:color w:val="9C9C9C"/>
          <w:sz w:val="28"/>
          <w:szCs w:val="28"/>
        </w:rPr>
      </w:pPr>
      <w:r w:rsidRPr="00680AF2">
        <w:rPr>
          <w:rFonts w:cs="Times New Roman"/>
          <w:b/>
          <w:color w:val="9C9C9C"/>
          <w:sz w:val="28"/>
          <w:szCs w:val="28"/>
        </w:rPr>
        <w:t>Job Description</w:t>
      </w:r>
      <w:r w:rsidRPr="00597B9E">
        <w:rPr>
          <w:rFonts w:cs="Times New Roman"/>
          <w:color w:val="9C9C9C"/>
          <w:sz w:val="28"/>
          <w:szCs w:val="28"/>
        </w:rPr>
        <w:tab/>
      </w:r>
    </w:p>
    <w:p w14:paraId="58D4D896" w14:textId="1DB39553" w:rsidR="00680AF2" w:rsidRDefault="00680AF2" w:rsidP="00680AF2">
      <w:pPr>
        <w:rPr>
          <w:rFonts w:ascii="Calibri" w:hAnsi="Calibri" w:cs="Arial"/>
        </w:rPr>
      </w:pPr>
      <w:r w:rsidRPr="006C0851">
        <w:rPr>
          <w:rFonts w:cs="Times New Roman"/>
          <w:color w:val="9C9C9C"/>
          <w:sz w:val="28"/>
          <w:szCs w:val="28"/>
        </w:rPr>
        <w:t>Responsible to:</w:t>
      </w:r>
      <w:r>
        <w:rPr>
          <w:b/>
          <w:bCs/>
        </w:rPr>
        <w:tab/>
      </w:r>
      <w:r w:rsidR="006877D1" w:rsidRPr="002B4F92">
        <w:rPr>
          <w:rFonts w:ascii="Calibri" w:hAnsi="Calibri" w:cs="Arial"/>
        </w:rPr>
        <w:t>Financ</w:t>
      </w:r>
      <w:r w:rsidR="00FB55C1">
        <w:rPr>
          <w:rFonts w:ascii="Calibri" w:hAnsi="Calibri" w:cs="Arial"/>
        </w:rPr>
        <w:t>ial</w:t>
      </w:r>
      <w:bookmarkStart w:id="0" w:name="_GoBack"/>
      <w:bookmarkEnd w:id="0"/>
      <w:r w:rsidR="006877D1" w:rsidRPr="002B4F92">
        <w:rPr>
          <w:rFonts w:ascii="Calibri" w:hAnsi="Calibri" w:cs="Arial"/>
        </w:rPr>
        <w:t xml:space="preserve"> Controller</w:t>
      </w:r>
    </w:p>
    <w:p w14:paraId="5E0877B4" w14:textId="6446C617" w:rsidR="006B1B0C" w:rsidRPr="002B4F92" w:rsidRDefault="00831EEF" w:rsidP="00831EEF">
      <w:pPr>
        <w:ind w:left="2160" w:hanging="2160"/>
        <w:rPr>
          <w:bCs/>
        </w:rPr>
      </w:pPr>
      <w:r>
        <w:rPr>
          <w:rFonts w:cs="Times New Roman"/>
          <w:color w:val="9C9C9C"/>
          <w:sz w:val="28"/>
          <w:szCs w:val="28"/>
        </w:rPr>
        <w:t>Role Purpose:</w:t>
      </w:r>
      <w:r w:rsidR="00680AF2">
        <w:rPr>
          <w:b/>
          <w:bCs/>
        </w:rPr>
        <w:tab/>
      </w:r>
      <w:r w:rsidRPr="002B4F92">
        <w:rPr>
          <w:bCs/>
        </w:rPr>
        <w:t xml:space="preserve">To support the shared finance team, </w:t>
      </w:r>
      <w:r w:rsidR="006877D1">
        <w:rPr>
          <w:bCs/>
        </w:rPr>
        <w:t xml:space="preserve">in the </w:t>
      </w:r>
      <w:r w:rsidRPr="002B4F92">
        <w:rPr>
          <w:bCs/>
        </w:rPr>
        <w:t xml:space="preserve">Diocese of Winchester and </w:t>
      </w:r>
      <w:r w:rsidR="006877D1">
        <w:rPr>
          <w:bCs/>
        </w:rPr>
        <w:t xml:space="preserve">the </w:t>
      </w:r>
      <w:r w:rsidRPr="002B4F92">
        <w:rPr>
          <w:bCs/>
        </w:rPr>
        <w:t>Diocese of Portsmouth, during a time of heightened change</w:t>
      </w:r>
      <w:r w:rsidR="006B1B0C" w:rsidRPr="002B4F92">
        <w:rPr>
          <w:bCs/>
        </w:rPr>
        <w:t xml:space="preserve"> and to be a key member </w:t>
      </w:r>
      <w:r w:rsidR="0023776F" w:rsidRPr="002B4F92">
        <w:rPr>
          <w:bCs/>
        </w:rPr>
        <w:t xml:space="preserve">in </w:t>
      </w:r>
      <w:r w:rsidR="006B1B0C" w:rsidRPr="002B4F92">
        <w:rPr>
          <w:bCs/>
        </w:rPr>
        <w:t>driving the transition of a new finance system project</w:t>
      </w:r>
      <w:r w:rsidRPr="002B4F92">
        <w:rPr>
          <w:bCs/>
        </w:rPr>
        <w:t>.</w:t>
      </w:r>
    </w:p>
    <w:p w14:paraId="32A79EE8" w14:textId="1EAA1AFF" w:rsidR="00831EEF" w:rsidRPr="002B4F92" w:rsidRDefault="006B1B0C" w:rsidP="00831EEF">
      <w:pPr>
        <w:ind w:left="2160"/>
        <w:rPr>
          <w:bCs/>
        </w:rPr>
      </w:pPr>
      <w:r w:rsidRPr="002B4F92">
        <w:rPr>
          <w:bCs/>
        </w:rPr>
        <w:t xml:space="preserve">The Project Accountant </w:t>
      </w:r>
      <w:r w:rsidR="00FA1FA6" w:rsidRPr="002B4F92">
        <w:rPr>
          <w:bCs/>
        </w:rPr>
        <w:t>will be</w:t>
      </w:r>
      <w:r w:rsidRPr="002B4F92">
        <w:rPr>
          <w:bCs/>
        </w:rPr>
        <w:t xml:space="preserve"> accountable for monitoring </w:t>
      </w:r>
      <w:r w:rsidR="00FA1FA6" w:rsidRPr="002B4F92">
        <w:rPr>
          <w:bCs/>
        </w:rPr>
        <w:t>and ensuring successful project delivery for a number of internal financial projects we are currently aspiring to implement</w:t>
      </w:r>
      <w:r w:rsidR="0023776F" w:rsidRPr="002B4F92">
        <w:rPr>
          <w:bCs/>
        </w:rPr>
        <w:t xml:space="preserve"> over the next 6 months</w:t>
      </w:r>
      <w:r w:rsidR="00FA1FA6" w:rsidRPr="002B4F92">
        <w:rPr>
          <w:bCs/>
        </w:rPr>
        <w:t>.</w:t>
      </w:r>
      <w:r w:rsidR="00831EEF" w:rsidRPr="00250573">
        <w:rPr>
          <w:b/>
          <w:bCs/>
        </w:rPr>
        <w:t xml:space="preserve"> </w:t>
      </w:r>
    </w:p>
    <w:p w14:paraId="4219123D" w14:textId="2256014B" w:rsidR="00680AF2" w:rsidRPr="00F06D19" w:rsidRDefault="00680AF2">
      <w:pPr>
        <w:ind w:left="2880" w:hanging="2880"/>
      </w:pPr>
      <w:r w:rsidRPr="006C0851">
        <w:rPr>
          <w:rFonts w:cs="Times New Roman"/>
          <w:color w:val="9C9C9C"/>
          <w:sz w:val="28"/>
          <w:szCs w:val="28"/>
        </w:rPr>
        <w:t>Hours:</w:t>
      </w:r>
      <w:r w:rsidR="00F34085">
        <w:rPr>
          <w:rFonts w:cs="Times New Roman"/>
          <w:color w:val="9C9C9C"/>
          <w:sz w:val="28"/>
          <w:szCs w:val="28"/>
        </w:rPr>
        <w:t xml:space="preserve"> </w:t>
      </w:r>
      <w:r w:rsidR="00F34085">
        <w:rPr>
          <w:rFonts w:cs="Times New Roman"/>
          <w:color w:val="9C9C9C"/>
          <w:sz w:val="28"/>
          <w:szCs w:val="28"/>
        </w:rPr>
        <w:tab/>
      </w:r>
      <w:r w:rsidR="005B518F">
        <w:rPr>
          <w:rFonts w:cs="Times New Roman"/>
        </w:rPr>
        <w:t>Full</w:t>
      </w:r>
      <w:r w:rsidRPr="00680AF2">
        <w:rPr>
          <w:rFonts w:cs="Times New Roman"/>
        </w:rPr>
        <w:t xml:space="preserve"> Time</w:t>
      </w:r>
      <w:r w:rsidR="005B518F">
        <w:rPr>
          <w:rFonts w:cs="Times New Roman"/>
        </w:rPr>
        <w:t xml:space="preserve">, </w:t>
      </w:r>
      <w:r w:rsidR="006F5EF3">
        <w:rPr>
          <w:rFonts w:cs="Times New Roman"/>
        </w:rPr>
        <w:t>35</w:t>
      </w:r>
      <w:r w:rsidRPr="00680AF2">
        <w:rPr>
          <w:rFonts w:cs="Times New Roman"/>
        </w:rPr>
        <w:t xml:space="preserve"> hours per week</w:t>
      </w:r>
      <w:r w:rsidR="005B518F">
        <w:rPr>
          <w:rFonts w:cs="Times New Roman"/>
        </w:rPr>
        <w:t>,</w:t>
      </w:r>
      <w:r w:rsidRPr="00680AF2">
        <w:rPr>
          <w:rFonts w:cs="Times New Roman"/>
        </w:rPr>
        <w:t xml:space="preserve"> worked flexibly to accommodate the needs of the role</w:t>
      </w:r>
      <w:r w:rsidR="004A0C90">
        <w:rPr>
          <w:rFonts w:cs="Times New Roman"/>
        </w:rPr>
        <w:t>.</w:t>
      </w:r>
    </w:p>
    <w:p w14:paraId="56DD8035" w14:textId="545F6BC7" w:rsidR="00680AF2" w:rsidRPr="004A0C90" w:rsidRDefault="00680AF2" w:rsidP="00680AF2">
      <w:pPr>
        <w:ind w:left="2880" w:hanging="2880"/>
      </w:pPr>
      <w:r w:rsidRPr="006C0851">
        <w:rPr>
          <w:rFonts w:cs="Times New Roman"/>
          <w:color w:val="9C9C9C"/>
          <w:sz w:val="28"/>
          <w:szCs w:val="28"/>
        </w:rPr>
        <w:t>Salary:</w:t>
      </w:r>
      <w:r w:rsidR="00250573">
        <w:rPr>
          <w:rFonts w:cs="Times New Roman"/>
          <w:color w:val="9C9C9C"/>
          <w:sz w:val="28"/>
          <w:szCs w:val="28"/>
        </w:rPr>
        <w:tab/>
      </w:r>
      <w:r w:rsidR="00020459" w:rsidRPr="004A0C90">
        <w:t>£</w:t>
      </w:r>
      <w:r w:rsidR="004A0C90" w:rsidRPr="004A0C90">
        <w:t>37,819 to £41,862 depending upon qualifications and experience</w:t>
      </w:r>
    </w:p>
    <w:p w14:paraId="0A8C4720" w14:textId="77777777" w:rsidR="00680AF2" w:rsidRPr="00680AF2" w:rsidRDefault="00680AF2" w:rsidP="007E6FF2">
      <w:pPr>
        <w:ind w:left="2880" w:hanging="2880"/>
        <w:rPr>
          <w:color w:val="A6A6A6" w:themeColor="background1" w:themeShade="A6"/>
          <w:sz w:val="28"/>
          <w:szCs w:val="28"/>
        </w:rPr>
      </w:pPr>
      <w:r w:rsidRPr="00680AF2">
        <w:rPr>
          <w:color w:val="A6A6A6" w:themeColor="background1" w:themeShade="A6"/>
          <w:sz w:val="28"/>
          <w:szCs w:val="28"/>
        </w:rPr>
        <w:t>Appointment Term:</w:t>
      </w:r>
      <w:r w:rsidR="00C17748">
        <w:rPr>
          <w:color w:val="A6A6A6" w:themeColor="background1" w:themeShade="A6"/>
          <w:sz w:val="28"/>
          <w:szCs w:val="28"/>
        </w:rPr>
        <w:tab/>
      </w:r>
      <w:r w:rsidR="00020459" w:rsidRPr="00F93467">
        <w:rPr>
          <w:bCs/>
        </w:rPr>
        <w:t>Fixed Term Contract</w:t>
      </w:r>
      <w:r w:rsidR="00EF13F1" w:rsidRPr="00F93467">
        <w:rPr>
          <w:bCs/>
        </w:rPr>
        <w:t xml:space="preserve"> </w:t>
      </w:r>
      <w:r w:rsidR="007E6FF2" w:rsidRPr="00F93467">
        <w:rPr>
          <w:bCs/>
        </w:rPr>
        <w:t xml:space="preserve">initial </w:t>
      </w:r>
      <w:r w:rsidR="00EF13F1" w:rsidRPr="00F93467">
        <w:rPr>
          <w:bCs/>
        </w:rPr>
        <w:t>period</w:t>
      </w:r>
      <w:r w:rsidR="00141235" w:rsidRPr="00F93467">
        <w:rPr>
          <w:bCs/>
        </w:rPr>
        <w:t xml:space="preserve"> of </w:t>
      </w:r>
      <w:r w:rsidR="007E6FF2" w:rsidRPr="006877D1">
        <w:rPr>
          <w:bCs/>
        </w:rPr>
        <w:t>6</w:t>
      </w:r>
      <w:r w:rsidR="00141235" w:rsidRPr="006877D1">
        <w:rPr>
          <w:bCs/>
        </w:rPr>
        <w:t xml:space="preserve"> months</w:t>
      </w:r>
      <w:r w:rsidR="007E6FF2" w:rsidRPr="006877D1">
        <w:rPr>
          <w:bCs/>
        </w:rPr>
        <w:t>, with an option to renew for another 3</w:t>
      </w:r>
      <w:r w:rsidR="00E144AA" w:rsidRPr="006877D1">
        <w:rPr>
          <w:bCs/>
        </w:rPr>
        <w:t xml:space="preserve"> </w:t>
      </w:r>
      <w:r w:rsidR="007E6FF2" w:rsidRPr="006877D1">
        <w:rPr>
          <w:bCs/>
        </w:rPr>
        <w:t>months</w:t>
      </w:r>
      <w:r w:rsidR="00EF13F1" w:rsidRPr="006877D1">
        <w:rPr>
          <w:bCs/>
        </w:rPr>
        <w:t>.</w:t>
      </w:r>
      <w:r w:rsidR="00C17748" w:rsidRPr="00C17748">
        <w:rPr>
          <w:sz w:val="28"/>
          <w:szCs w:val="28"/>
        </w:rPr>
        <w:t xml:space="preserve"> </w:t>
      </w:r>
    </w:p>
    <w:p w14:paraId="4291503F" w14:textId="77777777" w:rsidR="00C479F3" w:rsidRDefault="00C479F3" w:rsidP="00680AF2">
      <w:pPr>
        <w:ind w:left="3600" w:hanging="3600"/>
        <w:rPr>
          <w:rFonts w:cs="Times New Roman"/>
          <w:color w:val="9C9C9C"/>
          <w:sz w:val="28"/>
          <w:szCs w:val="28"/>
        </w:rPr>
      </w:pPr>
    </w:p>
    <w:p w14:paraId="5BC04E83" w14:textId="77777777" w:rsidR="00C17748" w:rsidRDefault="00C17748" w:rsidP="00680AF2">
      <w:pPr>
        <w:ind w:left="3600" w:hanging="3600"/>
        <w:rPr>
          <w:rFonts w:cs="Times New Roman"/>
          <w:color w:val="9C9C9C"/>
          <w:sz w:val="28"/>
          <w:szCs w:val="28"/>
        </w:rPr>
      </w:pPr>
      <w:r>
        <w:rPr>
          <w:rFonts w:cs="Times New Roman"/>
          <w:color w:val="9C9C9C"/>
          <w:sz w:val="28"/>
          <w:szCs w:val="28"/>
        </w:rPr>
        <w:t>Background and Context:</w:t>
      </w:r>
    </w:p>
    <w:p w14:paraId="4799E01B" w14:textId="3189B65E" w:rsidR="0023776F" w:rsidRPr="002B4F92" w:rsidRDefault="001A1901" w:rsidP="0023776F">
      <w:r w:rsidRPr="002B4F92">
        <w:t>The Dioceses of Portsmouth and Winchester share a finance team.  The team has recently undergone a review and work is in place to further develop both the team and the systems that support it</w:t>
      </w:r>
      <w:r w:rsidR="003F677D" w:rsidRPr="002B4F92">
        <w:t>.</w:t>
      </w:r>
    </w:p>
    <w:p w14:paraId="4020C641" w14:textId="2DDEB6F9" w:rsidR="003F677D" w:rsidRPr="002B4F92" w:rsidRDefault="001A1901" w:rsidP="0023776F">
      <w:r w:rsidRPr="002B4F92">
        <w:t>The Project Account</w:t>
      </w:r>
      <w:r w:rsidR="00E4549D">
        <w:t>ant</w:t>
      </w:r>
      <w:r w:rsidRPr="002B4F92">
        <w:t xml:space="preserve"> will be a key enabler in supporting the implementation of</w:t>
      </w:r>
      <w:r w:rsidR="003F677D" w:rsidRPr="002B4F92">
        <w:t xml:space="preserve"> key finance projects, improving internal controls and procedures.</w:t>
      </w:r>
      <w:r w:rsidRPr="002B4F92">
        <w:t xml:space="preserve">  The post holder will also provide some second line support for the project to the procurement and implementation of a new finance management system.</w:t>
      </w:r>
    </w:p>
    <w:p w14:paraId="38EFA51A" w14:textId="77777777" w:rsidR="00C17748" w:rsidRPr="00A32E9D" w:rsidRDefault="00C17748" w:rsidP="00C17748">
      <w:pPr>
        <w:ind w:left="3600" w:hanging="3600"/>
        <w:rPr>
          <w:rFonts w:ascii="Calibri" w:hAnsi="Calibri" w:cs="Arial"/>
          <w:color w:val="CF0A2C"/>
        </w:rPr>
      </w:pPr>
      <w:r w:rsidRPr="006C0851">
        <w:rPr>
          <w:rFonts w:cs="Times New Roman"/>
          <w:color w:val="9C9C9C"/>
          <w:sz w:val="28"/>
          <w:szCs w:val="28"/>
        </w:rPr>
        <w:t>Responsibilities and Purpose</w:t>
      </w:r>
      <w:r>
        <w:rPr>
          <w:rFonts w:cs="Times New Roman"/>
          <w:color w:val="9C9C9C"/>
          <w:sz w:val="28"/>
          <w:szCs w:val="28"/>
        </w:rPr>
        <w:t xml:space="preserve">:  </w:t>
      </w:r>
    </w:p>
    <w:p w14:paraId="1381CF8A" w14:textId="77777777" w:rsidR="007E6FF2" w:rsidRPr="00743D08" w:rsidRDefault="007E6FF2" w:rsidP="007E6FF2">
      <w:pPr>
        <w:jc w:val="both"/>
        <w:rPr>
          <w:rFonts w:ascii="Calibri" w:hAnsi="Calibri"/>
          <w:b/>
          <w:color w:val="C00000"/>
        </w:rPr>
      </w:pPr>
      <w:r w:rsidRPr="00743D08">
        <w:rPr>
          <w:rFonts w:ascii="Calibri" w:hAnsi="Calibri"/>
          <w:b/>
          <w:color w:val="C00000"/>
        </w:rPr>
        <w:t>Key Activities and Responsibilities:</w:t>
      </w:r>
    </w:p>
    <w:p w14:paraId="7603A337" w14:textId="541E3C9B" w:rsidR="007E6FF2" w:rsidRPr="00E4549D" w:rsidRDefault="003F677D" w:rsidP="007E6FF2">
      <w:pPr>
        <w:pStyle w:val="ListParagraph"/>
        <w:numPr>
          <w:ilvl w:val="0"/>
          <w:numId w:val="31"/>
        </w:numPr>
        <w:spacing w:after="0" w:line="240" w:lineRule="auto"/>
        <w:contextualSpacing w:val="0"/>
        <w:jc w:val="both"/>
        <w:rPr>
          <w:rFonts w:ascii="Calibri" w:eastAsia="Cambria" w:hAnsi="Calibri"/>
        </w:rPr>
      </w:pPr>
      <w:r>
        <w:rPr>
          <w:rFonts w:ascii="Calibri" w:eastAsia="Cambria" w:hAnsi="Calibri"/>
          <w:b/>
        </w:rPr>
        <w:t>Internal shared finance team – Winchester &amp; Portsmouth</w:t>
      </w:r>
      <w:r w:rsidR="007E6FF2">
        <w:rPr>
          <w:rFonts w:ascii="Calibri" w:eastAsia="Cambria" w:hAnsi="Calibri"/>
          <w:b/>
        </w:rPr>
        <w:t>:</w:t>
      </w:r>
    </w:p>
    <w:p w14:paraId="2707F175" w14:textId="77777777" w:rsidR="00E4549D" w:rsidRPr="00BE5EFF" w:rsidRDefault="00E4549D" w:rsidP="00E4549D">
      <w:pPr>
        <w:pStyle w:val="ListParagraph"/>
        <w:spacing w:after="0" w:line="240" w:lineRule="auto"/>
        <w:contextualSpacing w:val="0"/>
        <w:jc w:val="both"/>
        <w:rPr>
          <w:rFonts w:ascii="Calibri" w:eastAsia="Cambria" w:hAnsi="Calibri"/>
        </w:rPr>
      </w:pPr>
    </w:p>
    <w:p w14:paraId="700A30A4" w14:textId="1780CB75"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t>To p</w:t>
      </w:r>
      <w:r w:rsidRPr="0056533B">
        <w:rPr>
          <w:rFonts w:ascii="Calibri" w:hAnsi="Calibri" w:cs="Arial"/>
        </w:rPr>
        <w:t xml:space="preserve">articipate fully as a member of the Joint Finance Team </w:t>
      </w:r>
      <w:r>
        <w:rPr>
          <w:rFonts w:ascii="Calibri" w:hAnsi="Calibri" w:cs="Arial"/>
        </w:rPr>
        <w:t xml:space="preserve">in the work of the Department, providing reasonable levels of assistance to colleagues during </w:t>
      </w:r>
      <w:r w:rsidRPr="0056533B">
        <w:rPr>
          <w:rFonts w:ascii="Calibri" w:hAnsi="Calibri" w:cs="Arial"/>
        </w:rPr>
        <w:t>absence</w:t>
      </w:r>
      <w:r>
        <w:rPr>
          <w:rFonts w:ascii="Calibri" w:hAnsi="Calibri" w:cs="Arial"/>
        </w:rPr>
        <w:t>s, and when workloads are heavy</w:t>
      </w:r>
    </w:p>
    <w:p w14:paraId="51F909D9" w14:textId="430A04B8"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t>Review income streams and evaluate an appropriate analysis monitoring process</w:t>
      </w:r>
    </w:p>
    <w:p w14:paraId="7263F00A" w14:textId="77997D62"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lastRenderedPageBreak/>
        <w:t>Develop benchmarking &amp; financial models to assist with financial planning</w:t>
      </w:r>
    </w:p>
    <w:p w14:paraId="59FBB6DA" w14:textId="77777777"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t xml:space="preserve">Assist the finance team with the onsite audit and information / document requests </w:t>
      </w:r>
    </w:p>
    <w:p w14:paraId="28A2AE0D" w14:textId="7FB288E7"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t>Support the finance team to continue to identify and improve efficient procedures</w:t>
      </w:r>
      <w:r w:rsidR="0029135A">
        <w:rPr>
          <w:rFonts w:ascii="Calibri" w:hAnsi="Calibri" w:cs="Arial"/>
        </w:rPr>
        <w:t xml:space="preserve"> &amp; automate processes</w:t>
      </w:r>
      <w:r>
        <w:rPr>
          <w:rFonts w:ascii="Calibri" w:hAnsi="Calibri" w:cs="Arial"/>
        </w:rPr>
        <w:t xml:space="preserve"> – with particular view of the new system implementation</w:t>
      </w:r>
      <w:r w:rsidR="0029135A">
        <w:rPr>
          <w:rFonts w:ascii="Calibri" w:hAnsi="Calibri" w:cs="Arial"/>
        </w:rPr>
        <w:t>, working alongside the Project Manager</w:t>
      </w:r>
    </w:p>
    <w:p w14:paraId="03FBEEEF" w14:textId="77777777" w:rsidR="003F677D" w:rsidRDefault="003F677D" w:rsidP="003F677D">
      <w:pPr>
        <w:numPr>
          <w:ilvl w:val="0"/>
          <w:numId w:val="28"/>
        </w:numPr>
        <w:spacing w:after="200" w:line="240" w:lineRule="auto"/>
        <w:contextualSpacing/>
        <w:jc w:val="both"/>
        <w:rPr>
          <w:rFonts w:ascii="Calibri" w:hAnsi="Calibri" w:cs="Arial"/>
        </w:rPr>
      </w:pPr>
      <w:r>
        <w:rPr>
          <w:rFonts w:ascii="Calibri" w:hAnsi="Calibri" w:cs="Arial"/>
        </w:rPr>
        <w:t>Review &amp; monitor the monthly balance sheet reconciliations</w:t>
      </w:r>
    </w:p>
    <w:p w14:paraId="730A01DD" w14:textId="14961F29" w:rsidR="003F677D" w:rsidRPr="0056533B" w:rsidRDefault="006877D1" w:rsidP="003F677D">
      <w:pPr>
        <w:numPr>
          <w:ilvl w:val="0"/>
          <w:numId w:val="28"/>
        </w:numPr>
        <w:spacing w:after="200" w:line="240" w:lineRule="auto"/>
        <w:contextualSpacing/>
        <w:jc w:val="both"/>
        <w:rPr>
          <w:rFonts w:ascii="Calibri" w:hAnsi="Calibri" w:cs="Arial"/>
        </w:rPr>
      </w:pPr>
      <w:r>
        <w:rPr>
          <w:rFonts w:ascii="Calibri" w:hAnsi="Calibri" w:cs="Arial"/>
        </w:rPr>
        <w:t>Review, c</w:t>
      </w:r>
      <w:r w:rsidR="003F677D">
        <w:rPr>
          <w:rFonts w:ascii="Calibri" w:hAnsi="Calibri" w:cs="Arial"/>
        </w:rPr>
        <w:t xml:space="preserve">ollate &amp; summarise details of </w:t>
      </w:r>
      <w:r>
        <w:rPr>
          <w:rFonts w:ascii="Calibri" w:hAnsi="Calibri" w:cs="Arial"/>
        </w:rPr>
        <w:t xml:space="preserve">both Diocesan and </w:t>
      </w:r>
      <w:r w:rsidR="003F677D">
        <w:rPr>
          <w:rFonts w:ascii="Calibri" w:hAnsi="Calibri" w:cs="Arial"/>
        </w:rPr>
        <w:t>PCC Trusts</w:t>
      </w:r>
    </w:p>
    <w:p w14:paraId="61F68095" w14:textId="77777777" w:rsidR="003F677D" w:rsidRPr="0056533B" w:rsidRDefault="003F677D" w:rsidP="003F677D">
      <w:pPr>
        <w:numPr>
          <w:ilvl w:val="0"/>
          <w:numId w:val="28"/>
        </w:numPr>
        <w:spacing w:after="200" w:line="240" w:lineRule="auto"/>
        <w:contextualSpacing/>
        <w:jc w:val="both"/>
        <w:rPr>
          <w:rFonts w:ascii="Calibri" w:hAnsi="Calibri" w:cs="Arial"/>
        </w:rPr>
      </w:pPr>
      <w:r w:rsidRPr="0056533B">
        <w:rPr>
          <w:rFonts w:ascii="Calibri" w:hAnsi="Calibri" w:cs="Arial"/>
        </w:rPr>
        <w:t xml:space="preserve">Provide other assistance as required by the Director of Finance or </w:t>
      </w:r>
      <w:r>
        <w:rPr>
          <w:rFonts w:ascii="Calibri" w:hAnsi="Calibri" w:cs="Arial"/>
        </w:rPr>
        <w:t>Financial Controller.</w:t>
      </w:r>
    </w:p>
    <w:p w14:paraId="3892BA84" w14:textId="63E8E193" w:rsidR="003F677D" w:rsidRDefault="003F677D" w:rsidP="002B4F92">
      <w:pPr>
        <w:jc w:val="both"/>
        <w:rPr>
          <w:rFonts w:ascii="Calibri" w:eastAsia="Cambria" w:hAnsi="Calibri"/>
        </w:rPr>
      </w:pPr>
    </w:p>
    <w:p w14:paraId="7822B311" w14:textId="3DD5CB6C" w:rsidR="0029135A" w:rsidRPr="002B4F92" w:rsidRDefault="0029135A" w:rsidP="002B4F92">
      <w:pPr>
        <w:pStyle w:val="ListParagraph"/>
        <w:numPr>
          <w:ilvl w:val="0"/>
          <w:numId w:val="31"/>
        </w:numPr>
        <w:jc w:val="both"/>
        <w:rPr>
          <w:rFonts w:ascii="Calibri" w:eastAsia="Cambria" w:hAnsi="Calibri"/>
        </w:rPr>
      </w:pPr>
      <w:r w:rsidRPr="002B4F92">
        <w:rPr>
          <w:rFonts w:ascii="Calibri" w:eastAsia="Cambria" w:hAnsi="Calibri"/>
          <w:b/>
        </w:rPr>
        <w:t>New Accounting System</w:t>
      </w:r>
    </w:p>
    <w:p w14:paraId="4DE9C201" w14:textId="77777777" w:rsidR="0029135A" w:rsidRPr="002B4F92" w:rsidRDefault="0029135A">
      <w:pPr>
        <w:pStyle w:val="ListParagraph"/>
        <w:jc w:val="both"/>
        <w:rPr>
          <w:rFonts w:ascii="Calibri" w:eastAsia="Cambria" w:hAnsi="Calibri"/>
        </w:rPr>
      </w:pPr>
    </w:p>
    <w:p w14:paraId="093E845A" w14:textId="60D64603" w:rsidR="0029135A" w:rsidRPr="002B4F92" w:rsidRDefault="0029135A">
      <w:pPr>
        <w:pStyle w:val="ListParagraph"/>
        <w:jc w:val="both"/>
        <w:rPr>
          <w:rFonts w:ascii="Calibri" w:eastAsia="Cambria" w:hAnsi="Calibri"/>
        </w:rPr>
      </w:pPr>
      <w:r>
        <w:t>The finance system project is entering the next critical phases (detailed planning, vendor on boarding, reporting design, data cleanse) and a Finance Project Accountant is now required to support the Project Manager to its completion in Q2 2020.</w:t>
      </w:r>
    </w:p>
    <w:p w14:paraId="0F62101E" w14:textId="77777777" w:rsidR="00E144AA" w:rsidRDefault="00E144AA" w:rsidP="00975384">
      <w:pPr>
        <w:numPr>
          <w:ilvl w:val="0"/>
          <w:numId w:val="21"/>
        </w:numPr>
        <w:spacing w:after="200" w:line="240" w:lineRule="auto"/>
        <w:contextualSpacing/>
        <w:jc w:val="both"/>
        <w:rPr>
          <w:rFonts w:ascii="Calibri" w:hAnsi="Calibri" w:cs="Arial"/>
        </w:rPr>
      </w:pPr>
      <w:r w:rsidRPr="00E144AA">
        <w:rPr>
          <w:rFonts w:ascii="Calibri" w:hAnsi="Calibri" w:cs="Arial"/>
        </w:rPr>
        <w:t xml:space="preserve">Responsible for </w:t>
      </w:r>
      <w:r>
        <w:rPr>
          <w:rFonts w:ascii="Calibri" w:hAnsi="Calibri" w:cs="Arial"/>
        </w:rPr>
        <w:t xml:space="preserve">execution </w:t>
      </w:r>
      <w:r w:rsidRPr="00E144AA">
        <w:rPr>
          <w:rFonts w:ascii="Calibri" w:hAnsi="Calibri" w:cs="Arial"/>
        </w:rPr>
        <w:t>of the Data Cleansing and Migration Activities</w:t>
      </w:r>
      <w:r>
        <w:rPr>
          <w:rFonts w:ascii="Calibri" w:hAnsi="Calibri" w:cs="Arial"/>
        </w:rPr>
        <w:t>.</w:t>
      </w:r>
    </w:p>
    <w:p w14:paraId="4010FA0F" w14:textId="77777777" w:rsidR="00E144AA" w:rsidRPr="00E144AA" w:rsidRDefault="00E144AA" w:rsidP="00975384">
      <w:pPr>
        <w:numPr>
          <w:ilvl w:val="0"/>
          <w:numId w:val="21"/>
        </w:numPr>
        <w:spacing w:after="200" w:line="240" w:lineRule="auto"/>
        <w:contextualSpacing/>
        <w:jc w:val="both"/>
        <w:rPr>
          <w:rFonts w:ascii="Calibri" w:hAnsi="Calibri" w:cs="Arial"/>
        </w:rPr>
      </w:pPr>
      <w:r w:rsidRPr="00E144AA">
        <w:rPr>
          <w:rFonts w:ascii="Calibri" w:hAnsi="Calibri" w:cs="Arial"/>
        </w:rPr>
        <w:t>Validat</w:t>
      </w:r>
      <w:r>
        <w:rPr>
          <w:rFonts w:ascii="Calibri" w:hAnsi="Calibri" w:cs="Arial"/>
        </w:rPr>
        <w:t>ion</w:t>
      </w:r>
      <w:r w:rsidRPr="00E144AA">
        <w:rPr>
          <w:rFonts w:ascii="Calibri" w:hAnsi="Calibri" w:cs="Arial"/>
        </w:rPr>
        <w:t xml:space="preserve"> and audit the accuracy of converted and migrated data, including reconciling converted totals and month-end balances</w:t>
      </w:r>
      <w:r w:rsidR="00E03714">
        <w:rPr>
          <w:rFonts w:ascii="Calibri" w:hAnsi="Calibri" w:cs="Arial"/>
        </w:rPr>
        <w:t>.</w:t>
      </w:r>
    </w:p>
    <w:p w14:paraId="6655DCE6" w14:textId="076840E5" w:rsidR="00E144AA" w:rsidRDefault="006F5EF3" w:rsidP="00E144AA">
      <w:pPr>
        <w:numPr>
          <w:ilvl w:val="0"/>
          <w:numId w:val="21"/>
        </w:numPr>
        <w:spacing w:after="200" w:line="240" w:lineRule="auto"/>
        <w:contextualSpacing/>
        <w:jc w:val="both"/>
        <w:rPr>
          <w:rFonts w:ascii="Calibri" w:hAnsi="Calibri" w:cs="Arial"/>
        </w:rPr>
      </w:pPr>
      <w:r>
        <w:rPr>
          <w:rFonts w:ascii="Calibri" w:hAnsi="Calibri" w:cs="Arial"/>
        </w:rPr>
        <w:t>Responsible for the creation and mapping for a revised chart of accounts</w:t>
      </w:r>
      <w:r w:rsidR="00E03714">
        <w:rPr>
          <w:rFonts w:ascii="Calibri" w:hAnsi="Calibri" w:cs="Arial"/>
        </w:rPr>
        <w:t>.</w:t>
      </w:r>
    </w:p>
    <w:p w14:paraId="458E41BF" w14:textId="36C88BE7" w:rsidR="00470254" w:rsidRPr="006F5EF3" w:rsidRDefault="00470254" w:rsidP="00E144AA">
      <w:pPr>
        <w:numPr>
          <w:ilvl w:val="0"/>
          <w:numId w:val="21"/>
        </w:numPr>
        <w:spacing w:after="200" w:line="240" w:lineRule="auto"/>
        <w:contextualSpacing/>
        <w:jc w:val="both"/>
        <w:rPr>
          <w:rFonts w:ascii="Calibri" w:hAnsi="Calibri" w:cs="Arial"/>
        </w:rPr>
      </w:pPr>
      <w:r>
        <w:rPr>
          <w:rFonts w:ascii="Calibri" w:hAnsi="Calibri" w:cs="Arial"/>
        </w:rPr>
        <w:t>Responsible for providing business expert support to system configuration and reporting</w:t>
      </w:r>
      <w:r w:rsidR="000F1E2E">
        <w:rPr>
          <w:rFonts w:ascii="Calibri" w:hAnsi="Calibri" w:cs="Arial"/>
        </w:rPr>
        <w:t xml:space="preserve"> requirements phases.</w:t>
      </w:r>
    </w:p>
    <w:p w14:paraId="07086064" w14:textId="58EE3FA4" w:rsidR="00E144AA" w:rsidRDefault="00E144AA" w:rsidP="00E144AA">
      <w:pPr>
        <w:numPr>
          <w:ilvl w:val="0"/>
          <w:numId w:val="21"/>
        </w:numPr>
        <w:spacing w:after="200" w:line="240" w:lineRule="auto"/>
        <w:contextualSpacing/>
        <w:jc w:val="both"/>
        <w:rPr>
          <w:rFonts w:ascii="Calibri" w:hAnsi="Calibri" w:cs="Arial"/>
        </w:rPr>
      </w:pPr>
      <w:r w:rsidRPr="00E144AA">
        <w:rPr>
          <w:rFonts w:ascii="Calibri" w:hAnsi="Calibri" w:cs="Arial"/>
        </w:rPr>
        <w:t xml:space="preserve">Responsible for providing business expert support to the UAT phase e.g. </w:t>
      </w:r>
      <w:r w:rsidR="00D00CC8">
        <w:rPr>
          <w:rFonts w:ascii="Calibri" w:hAnsi="Calibri" w:cs="Arial"/>
        </w:rPr>
        <w:t>test script production</w:t>
      </w:r>
      <w:r w:rsidR="007D036A">
        <w:rPr>
          <w:rFonts w:ascii="Calibri" w:hAnsi="Calibri" w:cs="Arial"/>
        </w:rPr>
        <w:t xml:space="preserve">, </w:t>
      </w:r>
      <w:r>
        <w:rPr>
          <w:rFonts w:ascii="Calibri" w:hAnsi="Calibri" w:cs="Arial"/>
        </w:rPr>
        <w:t>testing</w:t>
      </w:r>
      <w:r w:rsidR="00AE679E">
        <w:rPr>
          <w:rFonts w:ascii="Calibri" w:hAnsi="Calibri" w:cs="Arial"/>
        </w:rPr>
        <w:t>.</w:t>
      </w:r>
    </w:p>
    <w:p w14:paraId="4B7E062D" w14:textId="470C6240" w:rsidR="00476B4D" w:rsidRPr="00E144AA" w:rsidRDefault="00476B4D" w:rsidP="00E144AA">
      <w:pPr>
        <w:numPr>
          <w:ilvl w:val="0"/>
          <w:numId w:val="21"/>
        </w:numPr>
        <w:spacing w:after="200" w:line="240" w:lineRule="auto"/>
        <w:contextualSpacing/>
        <w:jc w:val="both"/>
        <w:rPr>
          <w:rFonts w:ascii="Calibri" w:hAnsi="Calibri" w:cs="Arial"/>
        </w:rPr>
      </w:pPr>
      <w:r>
        <w:rPr>
          <w:rFonts w:ascii="Calibri" w:hAnsi="Calibri" w:cs="Arial"/>
        </w:rPr>
        <w:t xml:space="preserve">Responsible for </w:t>
      </w:r>
      <w:r w:rsidR="00215876">
        <w:rPr>
          <w:rFonts w:ascii="Calibri" w:hAnsi="Calibri" w:cs="Arial"/>
        </w:rPr>
        <w:t xml:space="preserve">agreeing and </w:t>
      </w:r>
      <w:r>
        <w:rPr>
          <w:rFonts w:ascii="Calibri" w:hAnsi="Calibri" w:cs="Arial"/>
        </w:rPr>
        <w:t>documenting</w:t>
      </w:r>
      <w:r w:rsidR="00215876">
        <w:rPr>
          <w:rFonts w:ascii="Calibri" w:hAnsi="Calibri" w:cs="Arial"/>
        </w:rPr>
        <w:t xml:space="preserve"> any changes to processes required</w:t>
      </w:r>
      <w:r w:rsidR="004E2A44">
        <w:rPr>
          <w:rFonts w:ascii="Calibri" w:hAnsi="Calibri" w:cs="Arial"/>
        </w:rPr>
        <w:t xml:space="preserve"> by the implementation</w:t>
      </w:r>
      <w:r w:rsidR="00AE679E">
        <w:rPr>
          <w:rFonts w:ascii="Calibri" w:hAnsi="Calibri" w:cs="Arial"/>
        </w:rPr>
        <w:t>.</w:t>
      </w:r>
    </w:p>
    <w:p w14:paraId="676680F7" w14:textId="77777777" w:rsidR="00E144AA" w:rsidRPr="00E144AA" w:rsidRDefault="00E144AA" w:rsidP="00E144AA">
      <w:pPr>
        <w:numPr>
          <w:ilvl w:val="0"/>
          <w:numId w:val="21"/>
        </w:numPr>
        <w:spacing w:after="200" w:line="240" w:lineRule="auto"/>
        <w:contextualSpacing/>
        <w:jc w:val="both"/>
        <w:rPr>
          <w:rFonts w:ascii="Calibri" w:hAnsi="Calibri" w:cs="Arial"/>
        </w:rPr>
      </w:pPr>
      <w:r w:rsidRPr="00E144AA">
        <w:rPr>
          <w:rFonts w:ascii="Calibri" w:hAnsi="Calibri" w:cs="Arial"/>
        </w:rPr>
        <w:t>Responsible for representing Finance throughout the project and ensuring that ongoing business change is communicated back into the programme</w:t>
      </w:r>
      <w:r w:rsidR="006F5EF3">
        <w:rPr>
          <w:rFonts w:ascii="Calibri" w:hAnsi="Calibri" w:cs="Arial"/>
        </w:rPr>
        <w:t xml:space="preserve"> and the finance team</w:t>
      </w:r>
      <w:r w:rsidR="00E03714">
        <w:rPr>
          <w:rFonts w:ascii="Calibri" w:hAnsi="Calibri" w:cs="Arial"/>
        </w:rPr>
        <w:t>.</w:t>
      </w:r>
    </w:p>
    <w:p w14:paraId="626E7D1D" w14:textId="77777777" w:rsidR="00E144AA" w:rsidRPr="00E144AA" w:rsidRDefault="00E144AA" w:rsidP="00E144AA">
      <w:pPr>
        <w:numPr>
          <w:ilvl w:val="0"/>
          <w:numId w:val="21"/>
        </w:numPr>
        <w:spacing w:after="200" w:line="240" w:lineRule="auto"/>
        <w:contextualSpacing/>
        <w:jc w:val="both"/>
        <w:rPr>
          <w:rFonts w:ascii="Calibri" w:hAnsi="Calibri" w:cs="Arial"/>
        </w:rPr>
      </w:pPr>
      <w:r w:rsidRPr="00E144AA">
        <w:rPr>
          <w:rFonts w:ascii="Calibri" w:hAnsi="Calibri" w:cs="Arial"/>
        </w:rPr>
        <w:t>Responsible for supporting communication &amp; engagement activity regarding new ways of working</w:t>
      </w:r>
      <w:r w:rsidR="00E03714">
        <w:rPr>
          <w:rFonts w:ascii="Calibri" w:hAnsi="Calibri" w:cs="Arial"/>
        </w:rPr>
        <w:t>.</w:t>
      </w:r>
    </w:p>
    <w:p w14:paraId="43C2A544" w14:textId="77777777" w:rsidR="00E144AA" w:rsidRPr="006F5EF3" w:rsidRDefault="00E144AA" w:rsidP="000D0C2B">
      <w:pPr>
        <w:numPr>
          <w:ilvl w:val="0"/>
          <w:numId w:val="21"/>
        </w:numPr>
        <w:spacing w:after="200" w:line="240" w:lineRule="auto"/>
        <w:contextualSpacing/>
        <w:jc w:val="both"/>
        <w:rPr>
          <w:rFonts w:ascii="Calibri" w:hAnsi="Calibri" w:cs="Arial"/>
        </w:rPr>
      </w:pPr>
      <w:r w:rsidRPr="006F5EF3">
        <w:rPr>
          <w:rFonts w:ascii="Calibri" w:hAnsi="Calibri" w:cs="Arial"/>
        </w:rPr>
        <w:t xml:space="preserve">Responsible for </w:t>
      </w:r>
      <w:r w:rsidR="006F5EF3" w:rsidRPr="006F5EF3">
        <w:rPr>
          <w:rFonts w:ascii="Calibri" w:hAnsi="Calibri" w:cs="Arial"/>
        </w:rPr>
        <w:t xml:space="preserve">ensuring that the Finance team’s training needs are accurately articulated and supported for the </w:t>
      </w:r>
      <w:r w:rsidRPr="006F5EF3">
        <w:rPr>
          <w:rFonts w:ascii="Calibri" w:hAnsi="Calibri" w:cs="Arial"/>
        </w:rPr>
        <w:t>transition of the programme into business as usual</w:t>
      </w:r>
      <w:r w:rsidR="00E03714">
        <w:rPr>
          <w:rFonts w:ascii="Calibri" w:hAnsi="Calibri" w:cs="Arial"/>
        </w:rPr>
        <w:t>.</w:t>
      </w:r>
    </w:p>
    <w:p w14:paraId="1D4AF27A" w14:textId="575CA46C" w:rsidR="007E6FF2" w:rsidRDefault="007E6FF2" w:rsidP="007E6FF2">
      <w:pPr>
        <w:numPr>
          <w:ilvl w:val="0"/>
          <w:numId w:val="21"/>
        </w:numPr>
        <w:spacing w:after="200" w:line="240" w:lineRule="auto"/>
        <w:contextualSpacing/>
        <w:jc w:val="both"/>
        <w:rPr>
          <w:rFonts w:ascii="Calibri" w:hAnsi="Calibri" w:cs="Arial"/>
        </w:rPr>
      </w:pPr>
      <w:r>
        <w:rPr>
          <w:rFonts w:ascii="Calibri" w:hAnsi="Calibri" w:cs="Arial"/>
        </w:rPr>
        <w:t>S</w:t>
      </w:r>
      <w:r w:rsidRPr="00D74BA2">
        <w:rPr>
          <w:rFonts w:ascii="Calibri" w:hAnsi="Calibri" w:cs="Arial"/>
        </w:rPr>
        <w:t>upport th</w:t>
      </w:r>
      <w:r>
        <w:rPr>
          <w:rFonts w:ascii="Calibri" w:hAnsi="Calibri" w:cs="Arial"/>
        </w:rPr>
        <w:t>e Director of Finance</w:t>
      </w:r>
      <w:r w:rsidRPr="00D74BA2">
        <w:rPr>
          <w:rFonts w:ascii="Calibri" w:hAnsi="Calibri" w:cs="Arial"/>
        </w:rPr>
        <w:t xml:space="preserve"> by analysing information, offering advice and preparing papers </w:t>
      </w:r>
      <w:r>
        <w:rPr>
          <w:rFonts w:ascii="Calibri" w:hAnsi="Calibri" w:cs="Arial"/>
        </w:rPr>
        <w:t>for projects</w:t>
      </w:r>
      <w:r w:rsidRPr="00D74BA2">
        <w:rPr>
          <w:rFonts w:ascii="Calibri" w:hAnsi="Calibri" w:cs="Arial"/>
        </w:rPr>
        <w:t xml:space="preserve"> as required</w:t>
      </w:r>
      <w:r>
        <w:rPr>
          <w:rFonts w:ascii="Calibri" w:hAnsi="Calibri" w:cs="Arial"/>
        </w:rPr>
        <w:t>.</w:t>
      </w:r>
    </w:p>
    <w:p w14:paraId="1B907FCF" w14:textId="09DFF569" w:rsidR="002B4F92" w:rsidRDefault="002B4F92" w:rsidP="002B4F92">
      <w:pPr>
        <w:spacing w:after="200"/>
        <w:contextualSpacing/>
        <w:jc w:val="both"/>
        <w:rPr>
          <w:rFonts w:ascii="Calibri" w:hAnsi="Calibri" w:cs="Arial"/>
        </w:rPr>
      </w:pPr>
    </w:p>
    <w:p w14:paraId="6FD6855F" w14:textId="13C7919D" w:rsidR="002B4F92" w:rsidRDefault="002B4F92" w:rsidP="002B4F92">
      <w:pPr>
        <w:spacing w:after="200"/>
        <w:contextualSpacing/>
        <w:jc w:val="both"/>
        <w:rPr>
          <w:rFonts w:ascii="Calibri" w:hAnsi="Calibri" w:cs="Arial"/>
        </w:rPr>
      </w:pPr>
    </w:p>
    <w:p w14:paraId="6A29F080" w14:textId="79E628D1" w:rsidR="002B4F92" w:rsidRDefault="002B4F92" w:rsidP="002B4F92">
      <w:pPr>
        <w:spacing w:after="200"/>
        <w:contextualSpacing/>
        <w:jc w:val="both"/>
        <w:rPr>
          <w:rFonts w:cs="Times New Roman"/>
          <w:color w:val="9C9C9C"/>
          <w:sz w:val="28"/>
          <w:szCs w:val="28"/>
        </w:rPr>
      </w:pPr>
      <w:r>
        <w:rPr>
          <w:rFonts w:cs="Times New Roman"/>
          <w:color w:val="9C9C9C"/>
          <w:sz w:val="28"/>
          <w:szCs w:val="28"/>
        </w:rPr>
        <w:t>Person Specification</w:t>
      </w:r>
    </w:p>
    <w:p w14:paraId="0DB8D470" w14:textId="77777777" w:rsidR="002B4F92" w:rsidRPr="0072604A" w:rsidRDefault="002B4F92" w:rsidP="002B4F92">
      <w:pPr>
        <w:spacing w:after="200"/>
        <w:contextualSpacing/>
        <w:jc w:val="both"/>
        <w:rPr>
          <w:rFonts w:ascii="Calibri" w:hAnsi="Calibri" w:cs="Arial"/>
        </w:rPr>
      </w:pPr>
    </w:p>
    <w:p w14:paraId="761A4950" w14:textId="77777777" w:rsidR="007E6FF2" w:rsidRPr="00743D08" w:rsidRDefault="007E6FF2" w:rsidP="007E6FF2">
      <w:pPr>
        <w:rPr>
          <w:rFonts w:ascii="Calibri" w:hAnsi="Calibri" w:cs="Arial"/>
          <w:b/>
          <w:color w:val="C00000"/>
          <w:sz w:val="24"/>
        </w:rPr>
      </w:pPr>
      <w:r w:rsidRPr="00743D08">
        <w:rPr>
          <w:rFonts w:ascii="Calibri" w:hAnsi="Calibri" w:cs="Arial"/>
          <w:b/>
          <w:color w:val="C00000"/>
          <w:sz w:val="24"/>
        </w:rPr>
        <w:t>Required Knowledge and Experience</w:t>
      </w:r>
    </w:p>
    <w:p w14:paraId="697B78AC" w14:textId="76A88412" w:rsidR="007E6FF2" w:rsidRPr="0056533B" w:rsidRDefault="007E6FF2" w:rsidP="007E6FF2">
      <w:pPr>
        <w:numPr>
          <w:ilvl w:val="0"/>
          <w:numId w:val="30"/>
        </w:numPr>
        <w:spacing w:after="200" w:line="240" w:lineRule="auto"/>
        <w:contextualSpacing/>
        <w:jc w:val="both"/>
        <w:rPr>
          <w:rFonts w:ascii="Calibri" w:eastAsia="Cambria" w:hAnsi="Calibri"/>
          <w:bCs/>
          <w:color w:val="000000"/>
        </w:rPr>
      </w:pPr>
      <w:r w:rsidRPr="0056533B">
        <w:rPr>
          <w:rFonts w:ascii="Calibri" w:eastAsia="Cambria" w:hAnsi="Calibri"/>
          <w:bCs/>
          <w:color w:val="000000"/>
        </w:rPr>
        <w:t>Professional Accou</w:t>
      </w:r>
      <w:r>
        <w:rPr>
          <w:rFonts w:ascii="Calibri" w:eastAsia="Cambria" w:hAnsi="Calibri"/>
          <w:bCs/>
          <w:color w:val="000000"/>
        </w:rPr>
        <w:t>nting Qualification</w:t>
      </w:r>
      <w:r w:rsidR="00B11DD5">
        <w:rPr>
          <w:rFonts w:ascii="Calibri" w:eastAsia="Cambria" w:hAnsi="Calibri"/>
          <w:bCs/>
          <w:color w:val="000000"/>
        </w:rPr>
        <w:t xml:space="preserve">, </w:t>
      </w:r>
      <w:r w:rsidR="00EE23C0">
        <w:rPr>
          <w:rFonts w:ascii="Calibri" w:eastAsia="Cambria" w:hAnsi="Calibri"/>
          <w:bCs/>
          <w:color w:val="000000"/>
        </w:rPr>
        <w:t xml:space="preserve">Part or </w:t>
      </w:r>
      <w:r w:rsidR="00B11DD5">
        <w:rPr>
          <w:rFonts w:ascii="Calibri" w:eastAsia="Cambria" w:hAnsi="Calibri"/>
          <w:bCs/>
          <w:color w:val="000000"/>
        </w:rPr>
        <w:t>Ne</w:t>
      </w:r>
      <w:r w:rsidR="00EE23C0">
        <w:rPr>
          <w:rFonts w:ascii="Calibri" w:eastAsia="Cambria" w:hAnsi="Calibri"/>
          <w:bCs/>
          <w:color w:val="000000"/>
        </w:rPr>
        <w:t>w</w:t>
      </w:r>
      <w:r w:rsidR="00B11DD5">
        <w:rPr>
          <w:rFonts w:ascii="Calibri" w:eastAsia="Cambria" w:hAnsi="Calibri"/>
          <w:bCs/>
          <w:color w:val="000000"/>
        </w:rPr>
        <w:t>ly Qualified will be considered</w:t>
      </w:r>
    </w:p>
    <w:p w14:paraId="40D14D01" w14:textId="77777777" w:rsidR="007E6FF2" w:rsidRDefault="007E6FF2" w:rsidP="007E6FF2">
      <w:pPr>
        <w:numPr>
          <w:ilvl w:val="0"/>
          <w:numId w:val="30"/>
        </w:numPr>
        <w:spacing w:after="200" w:line="240" w:lineRule="auto"/>
        <w:contextualSpacing/>
        <w:jc w:val="both"/>
        <w:rPr>
          <w:rFonts w:ascii="Calibri" w:hAnsi="Calibri" w:cs="Arial"/>
          <w:bCs/>
          <w:color w:val="000000"/>
        </w:rPr>
      </w:pPr>
      <w:r w:rsidRPr="0056533B">
        <w:rPr>
          <w:rFonts w:ascii="Calibri" w:hAnsi="Calibri" w:cs="Arial"/>
          <w:bCs/>
          <w:color w:val="000000"/>
        </w:rPr>
        <w:t xml:space="preserve">Demonstrable experience in </w:t>
      </w:r>
      <w:r>
        <w:rPr>
          <w:rFonts w:ascii="Calibri" w:hAnsi="Calibri" w:cs="Arial"/>
          <w:bCs/>
          <w:color w:val="000000"/>
        </w:rPr>
        <w:t>financial planning, project management and financial analysis.</w:t>
      </w:r>
    </w:p>
    <w:p w14:paraId="3883F622" w14:textId="77777777" w:rsidR="007E6FF2" w:rsidRDefault="007E6FF2" w:rsidP="007E6FF2">
      <w:pPr>
        <w:numPr>
          <w:ilvl w:val="0"/>
          <w:numId w:val="30"/>
        </w:numPr>
        <w:spacing w:after="200" w:line="240" w:lineRule="auto"/>
        <w:contextualSpacing/>
        <w:jc w:val="both"/>
        <w:rPr>
          <w:rFonts w:ascii="Calibri" w:hAnsi="Calibri" w:cs="Arial"/>
          <w:bCs/>
          <w:color w:val="000000"/>
        </w:rPr>
      </w:pPr>
      <w:r>
        <w:rPr>
          <w:rFonts w:ascii="Calibri" w:hAnsi="Calibri" w:cs="Arial"/>
          <w:bCs/>
          <w:color w:val="000000"/>
        </w:rPr>
        <w:t>Prince2 project management certification or equivalent</w:t>
      </w:r>
    </w:p>
    <w:p w14:paraId="398636DE" w14:textId="77777777" w:rsidR="007E6FF2" w:rsidRPr="00282A15" w:rsidRDefault="007E6FF2" w:rsidP="007E6FF2">
      <w:pPr>
        <w:numPr>
          <w:ilvl w:val="0"/>
          <w:numId w:val="30"/>
        </w:numPr>
        <w:spacing w:after="200" w:line="240" w:lineRule="auto"/>
        <w:contextualSpacing/>
        <w:jc w:val="both"/>
        <w:rPr>
          <w:rFonts w:ascii="Calibri" w:eastAsia="Cambria" w:hAnsi="Calibri"/>
          <w:bCs/>
          <w:color w:val="000000"/>
        </w:rPr>
      </w:pPr>
      <w:r w:rsidRPr="0056533B">
        <w:rPr>
          <w:rFonts w:ascii="Calibri" w:eastAsia="Cambria" w:hAnsi="Calibri"/>
          <w:bCs/>
        </w:rPr>
        <w:t>High level of computer literacy, including proficiency in Microsoft Office applications</w:t>
      </w:r>
      <w:r w:rsidRPr="0056533B">
        <w:rPr>
          <w:rFonts w:ascii="Calibri" w:eastAsia="Cambria" w:hAnsi="Calibri"/>
          <w:b/>
          <w:bCs/>
        </w:rPr>
        <w:t xml:space="preserve"> </w:t>
      </w:r>
      <w:r w:rsidRPr="0056533B">
        <w:rPr>
          <w:rFonts w:ascii="Calibri" w:eastAsia="Cambria" w:hAnsi="Calibri"/>
          <w:bCs/>
          <w:color w:val="000000"/>
        </w:rPr>
        <w:t>(Word, Excel, Outlook)</w:t>
      </w:r>
      <w:r>
        <w:rPr>
          <w:rFonts w:ascii="Calibri" w:eastAsia="Cambria" w:hAnsi="Calibri"/>
          <w:bCs/>
          <w:color w:val="000000"/>
        </w:rPr>
        <w:t xml:space="preserve"> particularly Excel</w:t>
      </w:r>
      <w:r w:rsidRPr="0056533B">
        <w:rPr>
          <w:rFonts w:ascii="Calibri" w:eastAsia="Cambria" w:hAnsi="Calibri"/>
          <w:bCs/>
          <w:color w:val="000000"/>
        </w:rPr>
        <w:t>.</w:t>
      </w:r>
    </w:p>
    <w:p w14:paraId="6CF3A52F" w14:textId="77777777" w:rsidR="007E6FF2" w:rsidRPr="0056533B" w:rsidRDefault="007E6FF2" w:rsidP="007E6FF2">
      <w:pPr>
        <w:numPr>
          <w:ilvl w:val="0"/>
          <w:numId w:val="30"/>
        </w:numPr>
        <w:spacing w:after="200" w:line="240" w:lineRule="auto"/>
        <w:contextualSpacing/>
        <w:jc w:val="both"/>
        <w:rPr>
          <w:rFonts w:ascii="Calibri" w:hAnsi="Calibri" w:cs="Arial"/>
          <w:bCs/>
        </w:rPr>
      </w:pPr>
      <w:r w:rsidRPr="0056533B">
        <w:rPr>
          <w:rFonts w:ascii="Calibri" w:hAnsi="Calibri" w:cs="Arial"/>
          <w:bCs/>
        </w:rPr>
        <w:t>Experience of working in the Third Sector or a good understanding of Finance within Third Sector organisations.</w:t>
      </w:r>
    </w:p>
    <w:p w14:paraId="5A14E14D" w14:textId="06BA7F91" w:rsidR="007E6FF2" w:rsidRDefault="007E6FF2" w:rsidP="007E6FF2">
      <w:pPr>
        <w:jc w:val="both"/>
        <w:rPr>
          <w:rFonts w:ascii="Calibri" w:hAnsi="Calibri" w:cs="Arial"/>
          <w:b/>
        </w:rPr>
      </w:pPr>
    </w:p>
    <w:p w14:paraId="3BBC9DF7" w14:textId="77777777" w:rsidR="002B4F92" w:rsidRPr="0056533B" w:rsidRDefault="002B4F92" w:rsidP="007E6FF2">
      <w:pPr>
        <w:jc w:val="both"/>
        <w:rPr>
          <w:rFonts w:ascii="Calibri" w:hAnsi="Calibri" w:cs="Arial"/>
          <w:b/>
        </w:rPr>
      </w:pPr>
    </w:p>
    <w:p w14:paraId="6E143018" w14:textId="77777777" w:rsidR="007E6FF2" w:rsidRPr="00743D08" w:rsidRDefault="007E6FF2" w:rsidP="007E6FF2">
      <w:pPr>
        <w:jc w:val="both"/>
        <w:rPr>
          <w:rFonts w:ascii="Calibri" w:hAnsi="Calibri" w:cs="Arial"/>
          <w:b/>
          <w:color w:val="C00000"/>
          <w:sz w:val="24"/>
        </w:rPr>
      </w:pPr>
      <w:r w:rsidRPr="00743D08">
        <w:rPr>
          <w:rFonts w:ascii="Calibri" w:hAnsi="Calibri" w:cs="Arial"/>
          <w:b/>
          <w:color w:val="C00000"/>
          <w:sz w:val="24"/>
        </w:rPr>
        <w:lastRenderedPageBreak/>
        <w:t>Competencies</w:t>
      </w:r>
    </w:p>
    <w:p w14:paraId="178602DB"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Pr>
          <w:rFonts w:ascii="Calibri" w:hAnsi="Calibri" w:cs="Calibri"/>
          <w:color w:val="000000"/>
          <w:lang w:eastAsia="ja-JP"/>
        </w:rPr>
        <w:t xml:space="preserve">Numeracy: </w:t>
      </w:r>
      <w:r w:rsidRPr="0056533B">
        <w:rPr>
          <w:rFonts w:ascii="Calibri" w:hAnsi="Calibri" w:cs="Calibri"/>
          <w:color w:val="000000"/>
          <w:lang w:eastAsia="ja-JP"/>
        </w:rPr>
        <w:t xml:space="preserve">highly numerate with a strong financial acumen, able to readily manipulate and identify patterns in complex financial information, representing, reporting and explaining this clearly to others. </w:t>
      </w:r>
    </w:p>
    <w:p w14:paraId="0B284209" w14:textId="1320FADA" w:rsidR="007E6FF2" w:rsidRPr="0056533B" w:rsidRDefault="007E6FF2" w:rsidP="007E6FF2">
      <w:pPr>
        <w:numPr>
          <w:ilvl w:val="0"/>
          <w:numId w:val="29"/>
        </w:numPr>
        <w:spacing w:after="0" w:line="240" w:lineRule="auto"/>
        <w:jc w:val="both"/>
        <w:rPr>
          <w:rFonts w:ascii="Calibri" w:hAnsi="Calibri" w:cs="Calibri"/>
          <w:color w:val="000000"/>
          <w:lang w:eastAsia="ja-JP"/>
        </w:rPr>
      </w:pPr>
      <w:r>
        <w:rPr>
          <w:rFonts w:ascii="Calibri" w:hAnsi="Calibri" w:cs="Calibri"/>
          <w:color w:val="000000"/>
          <w:lang w:eastAsia="ja-JP"/>
        </w:rPr>
        <w:t xml:space="preserve">Communication: </w:t>
      </w:r>
      <w:r w:rsidRPr="0056533B">
        <w:rPr>
          <w:rFonts w:ascii="Calibri" w:hAnsi="Calibri" w:cs="Calibri"/>
          <w:color w:val="000000"/>
          <w:lang w:eastAsia="ja-JP"/>
        </w:rPr>
        <w:t xml:space="preserve">able to </w:t>
      </w:r>
      <w:r w:rsidR="001A1901">
        <w:rPr>
          <w:rFonts w:ascii="Calibri" w:hAnsi="Calibri" w:cs="Calibri"/>
          <w:color w:val="000000"/>
          <w:lang w:eastAsia="ja-JP"/>
        </w:rPr>
        <w:t>be</w:t>
      </w:r>
      <w:r w:rsidRPr="0056533B">
        <w:rPr>
          <w:rFonts w:ascii="Calibri" w:hAnsi="Calibri" w:cs="Calibri"/>
          <w:color w:val="000000"/>
          <w:lang w:eastAsia="ja-JP"/>
        </w:rPr>
        <w:t xml:space="preserve"> understood clearly by adopting a range of styles, tools and techniques appropriate to the audience and the nature of the information, </w:t>
      </w:r>
      <w:r w:rsidRPr="0056533B">
        <w:rPr>
          <w:rFonts w:ascii="Calibri" w:hAnsi="Calibri" w:cs="Arial"/>
        </w:rPr>
        <w:t>influencing a wide range of stakeholders</w:t>
      </w:r>
      <w:r w:rsidRPr="0056533B">
        <w:rPr>
          <w:rFonts w:ascii="Calibri" w:hAnsi="Calibri" w:cs="Calibri"/>
          <w:color w:val="000000"/>
          <w:lang w:eastAsia="ja-JP"/>
        </w:rPr>
        <w:t>.</w:t>
      </w:r>
    </w:p>
    <w:p w14:paraId="227A08C5"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sidRPr="0056533B">
        <w:rPr>
          <w:rFonts w:ascii="Calibri" w:hAnsi="Calibri" w:cs="Calibri"/>
          <w:color w:val="000000"/>
          <w:lang w:eastAsia="ja-JP"/>
        </w:rPr>
        <w:t>Managing r</w:t>
      </w:r>
      <w:r>
        <w:rPr>
          <w:rFonts w:ascii="Calibri" w:hAnsi="Calibri" w:cs="Calibri"/>
          <w:color w:val="000000"/>
          <w:lang w:eastAsia="ja-JP"/>
        </w:rPr>
        <w:t xml:space="preserve">elationships and team working: </w:t>
      </w:r>
      <w:r w:rsidRPr="0056533B">
        <w:rPr>
          <w:rFonts w:ascii="Calibri" w:hAnsi="Calibri" w:cs="Calibri"/>
          <w:color w:val="000000"/>
          <w:lang w:eastAsia="ja-JP"/>
        </w:rPr>
        <w:t>able to build and maintain effective working relationships with a range of people. Works co-operatively with others to be part of a team, as opposed to working separately or competitively.</w:t>
      </w:r>
    </w:p>
    <w:p w14:paraId="3EAF3B91"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sidRPr="0056533B">
        <w:rPr>
          <w:rFonts w:ascii="Calibri" w:hAnsi="Calibri" w:cs="Calibri"/>
          <w:color w:val="000000"/>
          <w:lang w:eastAsia="ja-JP"/>
        </w:rPr>
        <w:t>Supportive approach to the work of the Church and an openness to learn and engage with the structure of the Church of England and its effect on Diocesan working practices.</w:t>
      </w:r>
    </w:p>
    <w:p w14:paraId="638D06E2"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Pr>
          <w:rFonts w:ascii="Calibri" w:hAnsi="Calibri" w:cs="Calibri"/>
          <w:color w:val="000000"/>
          <w:lang w:eastAsia="ja-JP"/>
        </w:rPr>
        <w:t xml:space="preserve">Resilience: </w:t>
      </w:r>
      <w:r w:rsidRPr="0056533B">
        <w:rPr>
          <w:rFonts w:ascii="Calibri" w:hAnsi="Calibri" w:cs="Calibri"/>
          <w:color w:val="000000"/>
          <w:lang w:eastAsia="ja-JP"/>
        </w:rPr>
        <w:t>manages personal effectiveness by managing emotions in the face of pressure, setbacks or when dealing with provocative situations. Demonstrates an approach to work that is characterised by commitment, motivation and energy.</w:t>
      </w:r>
      <w:r w:rsidRPr="0056533B">
        <w:rPr>
          <w:rFonts w:ascii="Calibri" w:hAnsi="Calibri" w:cs="Arial"/>
        </w:rPr>
        <w:t xml:space="preserve"> Can resolve issues and make decisions in a complex environment.</w:t>
      </w:r>
    </w:p>
    <w:p w14:paraId="344E0ACE"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sidRPr="0056533B">
        <w:rPr>
          <w:rFonts w:ascii="Calibri" w:hAnsi="Calibri" w:cs="Calibri"/>
          <w:color w:val="000000"/>
          <w:lang w:eastAsia="ja-JP"/>
        </w:rPr>
        <w:t>Fl</w:t>
      </w:r>
      <w:r>
        <w:rPr>
          <w:rFonts w:ascii="Calibri" w:hAnsi="Calibri" w:cs="Calibri"/>
          <w:color w:val="000000"/>
          <w:lang w:eastAsia="ja-JP"/>
        </w:rPr>
        <w:t xml:space="preserve">exibility: </w:t>
      </w:r>
      <w:r w:rsidRPr="0056533B">
        <w:rPr>
          <w:rFonts w:ascii="Calibri" w:hAnsi="Calibri" w:cs="Calibri"/>
          <w:color w:val="000000"/>
          <w:lang w:eastAsia="ja-JP"/>
        </w:rPr>
        <w:t xml:space="preserve"> adapts and works effectively with a variety of situations, individuals or groups. Able to understand and appreciate different and opposing perspectives on an issue, to adapt an approach as the requirements of a situation change, and to change or easily accept changes in one's own organisation or job requirements. </w:t>
      </w:r>
    </w:p>
    <w:p w14:paraId="31016098" w14:textId="77777777" w:rsidR="007E6FF2" w:rsidRPr="0056533B" w:rsidRDefault="007E6FF2" w:rsidP="007E6FF2">
      <w:pPr>
        <w:numPr>
          <w:ilvl w:val="0"/>
          <w:numId w:val="29"/>
        </w:numPr>
        <w:spacing w:after="0" w:line="240" w:lineRule="auto"/>
        <w:jc w:val="both"/>
        <w:rPr>
          <w:rFonts w:ascii="Calibri" w:hAnsi="Calibri" w:cs="Calibri"/>
          <w:color w:val="000000"/>
          <w:lang w:eastAsia="ja-JP"/>
        </w:rPr>
      </w:pPr>
      <w:r>
        <w:rPr>
          <w:rFonts w:ascii="Calibri" w:hAnsi="Calibri" w:cs="Calibri"/>
          <w:color w:val="000000"/>
          <w:lang w:eastAsia="ja-JP"/>
        </w:rPr>
        <w:t xml:space="preserve">Planning and organizing: </w:t>
      </w:r>
      <w:r w:rsidRPr="0056533B">
        <w:rPr>
          <w:rFonts w:ascii="Calibri" w:hAnsi="Calibri" w:cs="Calibri"/>
          <w:color w:val="000000"/>
          <w:lang w:eastAsia="ja-JP"/>
        </w:rPr>
        <w:t xml:space="preserve">able to think ahead in order to establish an efficient and appropriate course of action for self and others. Prioritises and plans activities taking into account all the relevant issues and factors such as deadlines, staffing and resources. </w:t>
      </w:r>
    </w:p>
    <w:p w14:paraId="1CE3864E" w14:textId="77777777" w:rsidR="007E6FF2" w:rsidRPr="0056533B" w:rsidRDefault="007E6FF2" w:rsidP="007E6FF2">
      <w:pPr>
        <w:numPr>
          <w:ilvl w:val="0"/>
          <w:numId w:val="30"/>
        </w:numPr>
        <w:spacing w:after="200" w:line="240" w:lineRule="auto"/>
        <w:contextualSpacing/>
        <w:jc w:val="both"/>
        <w:rPr>
          <w:rFonts w:ascii="Calibri" w:eastAsia="Cambria" w:hAnsi="Calibri"/>
          <w:bCs/>
          <w:color w:val="000000"/>
        </w:rPr>
      </w:pPr>
      <w:r>
        <w:rPr>
          <w:rFonts w:ascii="Calibri" w:hAnsi="Calibri" w:cs="Calibri"/>
          <w:color w:val="000000"/>
          <w:lang w:eastAsia="ja-JP"/>
        </w:rPr>
        <w:t xml:space="preserve">Learning: </w:t>
      </w:r>
      <w:r w:rsidRPr="0056533B">
        <w:rPr>
          <w:rFonts w:ascii="Calibri" w:eastAsia="Cambria" w:hAnsi="Calibri"/>
          <w:bCs/>
          <w:color w:val="000000"/>
        </w:rPr>
        <w:t>Commitment to improve own expertise, skills and knowledge and willingness to share own expertise, skills and knowledge with others.</w:t>
      </w:r>
    </w:p>
    <w:p w14:paraId="5FA42511" w14:textId="77777777" w:rsidR="007E6FF2" w:rsidRPr="00EE2669" w:rsidRDefault="007E6FF2" w:rsidP="007E6FF2">
      <w:pPr>
        <w:ind w:left="360"/>
        <w:contextualSpacing/>
        <w:jc w:val="both"/>
        <w:rPr>
          <w:rFonts w:ascii="Calibri" w:hAnsi="Calibri" w:cs="Arial"/>
          <w:b/>
        </w:rPr>
      </w:pPr>
    </w:p>
    <w:p w14:paraId="372EE900" w14:textId="3D7F9160" w:rsidR="007E6FF2" w:rsidRDefault="002B4F92" w:rsidP="007E6FF2">
      <w:pPr>
        <w:rPr>
          <w:rFonts w:ascii="Calibri" w:eastAsia="Cambria" w:hAnsi="Calibri"/>
          <w:b/>
          <w:color w:val="C00000"/>
          <w:sz w:val="24"/>
        </w:rPr>
      </w:pPr>
      <w:r>
        <w:rPr>
          <w:rFonts w:cs="Times New Roman"/>
          <w:color w:val="9C9C9C"/>
          <w:sz w:val="28"/>
          <w:szCs w:val="28"/>
        </w:rPr>
        <w:t>Notes:</w:t>
      </w:r>
    </w:p>
    <w:p w14:paraId="205898C7" w14:textId="45F6B9A2" w:rsidR="007E6FF2" w:rsidRPr="0056533B" w:rsidRDefault="007E6FF2" w:rsidP="007E6FF2">
      <w:pPr>
        <w:widowControl w:val="0"/>
        <w:numPr>
          <w:ilvl w:val="0"/>
          <w:numId w:val="27"/>
        </w:numPr>
        <w:autoSpaceDE w:val="0"/>
        <w:autoSpaceDN w:val="0"/>
        <w:adjustRightInd w:val="0"/>
        <w:spacing w:after="120" w:line="240" w:lineRule="auto"/>
        <w:jc w:val="both"/>
        <w:rPr>
          <w:rFonts w:ascii="Calibri" w:eastAsia="Cambria" w:hAnsi="Calibri"/>
        </w:rPr>
      </w:pPr>
      <w:r>
        <w:rPr>
          <w:rFonts w:ascii="Calibri" w:eastAsia="Cambria" w:hAnsi="Calibri"/>
        </w:rPr>
        <w:t>This role will</w:t>
      </w:r>
      <w:r w:rsidRPr="0056533B">
        <w:rPr>
          <w:rFonts w:ascii="Calibri" w:eastAsia="Cambria" w:hAnsi="Calibri"/>
        </w:rPr>
        <w:t xml:space="preserve"> be based at the</w:t>
      </w:r>
      <w:r>
        <w:rPr>
          <w:rFonts w:ascii="Calibri" w:eastAsia="Cambria" w:hAnsi="Calibri"/>
        </w:rPr>
        <w:t xml:space="preserve"> Winchester Diocesan Offices (</w:t>
      </w:r>
      <w:r w:rsidRPr="0056533B">
        <w:rPr>
          <w:rFonts w:ascii="Calibri" w:eastAsia="Cambria" w:hAnsi="Calibri"/>
        </w:rPr>
        <w:t xml:space="preserve">Old Alresford Place, Old Alresford, Hampshire, SO24 9DH) but </w:t>
      </w:r>
      <w:r>
        <w:rPr>
          <w:rFonts w:ascii="Calibri" w:eastAsia="Cambria" w:hAnsi="Calibri"/>
        </w:rPr>
        <w:t xml:space="preserve">may also involve work from the Portsmouth Diocesan Offices or other location as appropriate for the work. </w:t>
      </w:r>
    </w:p>
    <w:p w14:paraId="01E9BF59" w14:textId="77777777" w:rsidR="007E6FF2" w:rsidRPr="0056533B" w:rsidRDefault="007E6FF2" w:rsidP="007E6FF2">
      <w:pPr>
        <w:numPr>
          <w:ilvl w:val="0"/>
          <w:numId w:val="27"/>
        </w:numPr>
        <w:spacing w:after="120" w:line="240" w:lineRule="auto"/>
        <w:ind w:left="714" w:hanging="357"/>
        <w:jc w:val="both"/>
        <w:rPr>
          <w:rFonts w:ascii="Calibri" w:eastAsia="Cambria" w:hAnsi="Calibri"/>
        </w:rPr>
      </w:pPr>
      <w:r w:rsidRPr="0056533B">
        <w:rPr>
          <w:rFonts w:ascii="Calibri" w:eastAsia="Cambria" w:hAnsi="Calibri"/>
        </w:rPr>
        <w:t>The role holder will have an understanding of and empathy for the work of the Church of England as well as the mission, ministry and priorities of the Dioceses.</w:t>
      </w:r>
    </w:p>
    <w:p w14:paraId="7F5E5D85" w14:textId="77777777" w:rsidR="007E6FF2" w:rsidRPr="0056533B" w:rsidRDefault="007E6FF2" w:rsidP="007E6FF2">
      <w:pPr>
        <w:numPr>
          <w:ilvl w:val="0"/>
          <w:numId w:val="27"/>
        </w:numPr>
        <w:spacing w:after="120" w:line="240" w:lineRule="auto"/>
        <w:ind w:left="714" w:hanging="357"/>
        <w:jc w:val="both"/>
        <w:rPr>
          <w:rFonts w:ascii="Calibri" w:eastAsia="Cambria" w:hAnsi="Calibri"/>
        </w:rPr>
      </w:pPr>
      <w:r w:rsidRPr="0056533B">
        <w:rPr>
          <w:rFonts w:ascii="Calibri" w:eastAsia="Cambria" w:hAnsi="Calibri"/>
        </w:rPr>
        <w:t>The role is offered on the basis of the role holder having a right to work in the UK.</w:t>
      </w:r>
    </w:p>
    <w:p w14:paraId="082AFC34" w14:textId="77777777" w:rsidR="002B4F92" w:rsidRDefault="007E6FF2" w:rsidP="002B4F92">
      <w:pPr>
        <w:numPr>
          <w:ilvl w:val="0"/>
          <w:numId w:val="27"/>
        </w:numPr>
        <w:spacing w:after="120" w:line="240" w:lineRule="auto"/>
        <w:ind w:left="714" w:hanging="357"/>
        <w:jc w:val="both"/>
        <w:rPr>
          <w:rFonts w:ascii="Calibri" w:eastAsia="Cambria" w:hAnsi="Calibri"/>
        </w:rPr>
      </w:pPr>
      <w:r w:rsidRPr="0056533B">
        <w:rPr>
          <w:rFonts w:ascii="Calibri" w:eastAsia="Cambria" w:hAnsi="Calibri"/>
        </w:rPr>
        <w:t>The role operates within the joint finance team cover</w:t>
      </w:r>
      <w:r>
        <w:rPr>
          <w:rFonts w:ascii="Calibri" w:eastAsia="Cambria" w:hAnsi="Calibri"/>
        </w:rPr>
        <w:t xml:space="preserve">ing the dioceses of Portsmouth </w:t>
      </w:r>
      <w:r w:rsidRPr="0056533B">
        <w:rPr>
          <w:rFonts w:ascii="Calibri" w:eastAsia="Cambria" w:hAnsi="Calibri"/>
        </w:rPr>
        <w:t xml:space="preserve">and Winchester.  </w:t>
      </w:r>
    </w:p>
    <w:p w14:paraId="34A1D39A" w14:textId="77777777" w:rsidR="002B4F92" w:rsidRDefault="002B4F92" w:rsidP="002B4F92">
      <w:pPr>
        <w:spacing w:after="120" w:line="240" w:lineRule="auto"/>
        <w:ind w:left="714"/>
        <w:jc w:val="both"/>
        <w:rPr>
          <w:rFonts w:ascii="Calibri" w:eastAsia="Cambria" w:hAnsi="Calibri"/>
        </w:rPr>
      </w:pPr>
    </w:p>
    <w:p w14:paraId="3428DF18" w14:textId="77777777" w:rsidR="004A0C90" w:rsidRDefault="007E6FF2" w:rsidP="002B4F92">
      <w:pPr>
        <w:spacing w:after="120" w:line="240" w:lineRule="auto"/>
        <w:jc w:val="both"/>
        <w:rPr>
          <w:rFonts w:ascii="Calibri" w:eastAsia="Cambria" w:hAnsi="Calibri"/>
          <w:b/>
        </w:rPr>
      </w:pPr>
      <w:r w:rsidRPr="002B4F92">
        <w:rPr>
          <w:rFonts w:ascii="Calibri" w:eastAsia="Cambria" w:hAnsi="Calibri"/>
          <w:b/>
        </w:rPr>
        <w:t>This job description and person specification is not an exhaustive list of tasks and responsibilities.</w:t>
      </w:r>
    </w:p>
    <w:p w14:paraId="5D498272" w14:textId="613A6B6E" w:rsidR="00A027B7" w:rsidRPr="004A0C90" w:rsidRDefault="004A0C90" w:rsidP="004A0C90">
      <w:pPr>
        <w:spacing w:after="120" w:line="240" w:lineRule="auto"/>
        <w:ind w:left="6480"/>
        <w:jc w:val="both"/>
        <w:rPr>
          <w:rFonts w:ascii="Calibri" w:eastAsia="Cambria" w:hAnsi="Calibri"/>
        </w:rPr>
      </w:pPr>
      <w:r w:rsidRPr="004A0C90">
        <w:rPr>
          <w:rFonts w:ascii="Calibri" w:eastAsia="Cambria" w:hAnsi="Calibri"/>
        </w:rPr>
        <w:t>JD/PS agreed SB 24Jan 2020</w:t>
      </w:r>
      <w:r w:rsidR="007E6FF2" w:rsidRPr="004A0C90">
        <w:rPr>
          <w:rFonts w:ascii="Calibri" w:eastAsia="Cambria" w:hAnsi="Calibri"/>
        </w:rPr>
        <w:t xml:space="preserve"> </w:t>
      </w:r>
    </w:p>
    <w:sectPr w:rsidR="00A027B7" w:rsidRPr="004A0C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084A" w14:textId="77777777" w:rsidR="00096FC4" w:rsidRDefault="00096FC4" w:rsidP="00303379">
      <w:pPr>
        <w:spacing w:after="0" w:line="240" w:lineRule="auto"/>
      </w:pPr>
      <w:r>
        <w:separator/>
      </w:r>
    </w:p>
  </w:endnote>
  <w:endnote w:type="continuationSeparator" w:id="0">
    <w:p w14:paraId="2A0EC9CF" w14:textId="77777777" w:rsidR="00096FC4" w:rsidRDefault="00096FC4" w:rsidP="0030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59CD" w14:textId="77777777" w:rsidR="00096FC4" w:rsidRDefault="00096FC4" w:rsidP="00303379">
      <w:pPr>
        <w:spacing w:after="0" w:line="240" w:lineRule="auto"/>
      </w:pPr>
      <w:r>
        <w:separator/>
      </w:r>
    </w:p>
  </w:footnote>
  <w:footnote w:type="continuationSeparator" w:id="0">
    <w:p w14:paraId="7B537DCC" w14:textId="77777777" w:rsidR="00096FC4" w:rsidRDefault="00096FC4" w:rsidP="00303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602"/>
    <w:multiLevelType w:val="hybridMultilevel"/>
    <w:tmpl w:val="4E9292F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3093034"/>
    <w:multiLevelType w:val="hybridMultilevel"/>
    <w:tmpl w:val="0B82B9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A1077"/>
    <w:multiLevelType w:val="hybridMultilevel"/>
    <w:tmpl w:val="B6AA4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81678"/>
    <w:multiLevelType w:val="hybridMultilevel"/>
    <w:tmpl w:val="430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358"/>
    <w:multiLevelType w:val="multilevel"/>
    <w:tmpl w:val="B76C25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773FC7"/>
    <w:multiLevelType w:val="hybridMultilevel"/>
    <w:tmpl w:val="88DE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3575"/>
    <w:multiLevelType w:val="hybridMultilevel"/>
    <w:tmpl w:val="3564A0A4"/>
    <w:lvl w:ilvl="0" w:tplc="0809000F">
      <w:start w:val="1"/>
      <w:numFmt w:val="decimal"/>
      <w:lvlText w:val="%1."/>
      <w:lvlJc w:val="left"/>
      <w:pPr>
        <w:ind w:left="720" w:hanging="360"/>
      </w:pPr>
    </w:lvl>
    <w:lvl w:ilvl="1" w:tplc="28521A98">
      <w:numFmt w:val="bullet"/>
      <w:lvlText w:val="•"/>
      <w:lvlJc w:val="left"/>
      <w:pPr>
        <w:ind w:left="1440" w:hanging="360"/>
      </w:pPr>
      <w:rPr>
        <w:rFonts w:ascii="ArialMT" w:eastAsiaTheme="minorHAnsi" w:hAnsi="ArialMT" w:cs="Aria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434A0"/>
    <w:multiLevelType w:val="hybridMultilevel"/>
    <w:tmpl w:val="2710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F6929"/>
    <w:multiLevelType w:val="hybridMultilevel"/>
    <w:tmpl w:val="50125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81A1E"/>
    <w:multiLevelType w:val="hybridMultilevel"/>
    <w:tmpl w:val="3816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D4862"/>
    <w:multiLevelType w:val="hybridMultilevel"/>
    <w:tmpl w:val="12A8069C"/>
    <w:lvl w:ilvl="0" w:tplc="8B22359C">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F0A0C"/>
    <w:multiLevelType w:val="hybridMultilevel"/>
    <w:tmpl w:val="6CAA1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93665"/>
    <w:multiLevelType w:val="hybridMultilevel"/>
    <w:tmpl w:val="17EC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146BD"/>
    <w:multiLevelType w:val="hybridMultilevel"/>
    <w:tmpl w:val="0AB06C2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3F4914"/>
    <w:multiLevelType w:val="hybridMultilevel"/>
    <w:tmpl w:val="182EF624"/>
    <w:lvl w:ilvl="0" w:tplc="47C0EEB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114BF"/>
    <w:multiLevelType w:val="hybridMultilevel"/>
    <w:tmpl w:val="4534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E4A13"/>
    <w:multiLevelType w:val="hybridMultilevel"/>
    <w:tmpl w:val="CD46B1CC"/>
    <w:lvl w:ilvl="0" w:tplc="0809000F">
      <w:start w:val="1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223266"/>
    <w:multiLevelType w:val="hybridMultilevel"/>
    <w:tmpl w:val="76840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4C5CDC"/>
    <w:multiLevelType w:val="hybridMultilevel"/>
    <w:tmpl w:val="3E4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D62C6"/>
    <w:multiLevelType w:val="hybridMultilevel"/>
    <w:tmpl w:val="335A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25090"/>
    <w:multiLevelType w:val="hybridMultilevel"/>
    <w:tmpl w:val="CCA68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63FAA"/>
    <w:multiLevelType w:val="hybridMultilevel"/>
    <w:tmpl w:val="D6368400"/>
    <w:lvl w:ilvl="0" w:tplc="8FCCF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E1C68"/>
    <w:multiLevelType w:val="hybridMultilevel"/>
    <w:tmpl w:val="12A8069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316AA"/>
    <w:multiLevelType w:val="hybridMultilevel"/>
    <w:tmpl w:val="5436EC52"/>
    <w:lvl w:ilvl="0" w:tplc="08090001">
      <w:start w:val="1"/>
      <w:numFmt w:val="bullet"/>
      <w:lvlText w:val=""/>
      <w:lvlJc w:val="left"/>
      <w:pPr>
        <w:ind w:left="1141" w:hanging="360"/>
      </w:pPr>
      <w:rPr>
        <w:rFonts w:ascii="Symbol" w:hAnsi="Symbol" w:hint="default"/>
      </w:rPr>
    </w:lvl>
    <w:lvl w:ilvl="1" w:tplc="0809000F">
      <w:start w:val="1"/>
      <w:numFmt w:val="decimal"/>
      <w:lvlText w:val="%2."/>
      <w:lvlJc w:val="left"/>
      <w:pPr>
        <w:ind w:left="1861" w:hanging="360"/>
      </w:pPr>
      <w:rPr>
        <w:rFonts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4" w15:restartNumberingAfterBreak="0">
    <w:nsid w:val="5EE42B40"/>
    <w:multiLevelType w:val="hybridMultilevel"/>
    <w:tmpl w:val="91C6DE18"/>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4751F2B"/>
    <w:multiLevelType w:val="hybridMultilevel"/>
    <w:tmpl w:val="F38E5670"/>
    <w:lvl w:ilvl="0" w:tplc="08090001">
      <w:start w:val="1"/>
      <w:numFmt w:val="bullet"/>
      <w:lvlText w:val=""/>
      <w:lvlJc w:val="left"/>
      <w:pPr>
        <w:ind w:left="2221" w:hanging="360"/>
      </w:pPr>
      <w:rPr>
        <w:rFonts w:ascii="Symbol" w:hAnsi="Symbol" w:hint="default"/>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26" w15:restartNumberingAfterBreak="0">
    <w:nsid w:val="66BB66B4"/>
    <w:multiLevelType w:val="hybridMultilevel"/>
    <w:tmpl w:val="9DD0BB60"/>
    <w:lvl w:ilvl="0" w:tplc="59BE314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A20A05"/>
    <w:multiLevelType w:val="hybridMultilevel"/>
    <w:tmpl w:val="2976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50706B"/>
    <w:multiLevelType w:val="hybridMultilevel"/>
    <w:tmpl w:val="05061678"/>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9" w15:restartNumberingAfterBreak="0">
    <w:nsid w:val="794521BE"/>
    <w:multiLevelType w:val="hybridMultilevel"/>
    <w:tmpl w:val="6610114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E9743C"/>
    <w:multiLevelType w:val="hybridMultilevel"/>
    <w:tmpl w:val="9DFEA6B8"/>
    <w:lvl w:ilvl="0" w:tplc="0809000F">
      <w:start w:val="1"/>
      <w:numFmt w:val="decimal"/>
      <w:lvlText w:val="%1."/>
      <w:lvlJc w:val="left"/>
      <w:pPr>
        <w:ind w:left="720" w:hanging="360"/>
      </w:pPr>
    </w:lvl>
    <w:lvl w:ilvl="1" w:tplc="7ECCD32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9"/>
  </w:num>
  <w:num w:numId="3">
    <w:abstractNumId w:val="10"/>
  </w:num>
  <w:num w:numId="4">
    <w:abstractNumId w:val="4"/>
  </w:num>
  <w:num w:numId="5">
    <w:abstractNumId w:val="22"/>
  </w:num>
  <w:num w:numId="6">
    <w:abstractNumId w:val="29"/>
  </w:num>
  <w:num w:numId="7">
    <w:abstractNumId w:val="11"/>
  </w:num>
  <w:num w:numId="8">
    <w:abstractNumId w:val="16"/>
  </w:num>
  <w:num w:numId="9">
    <w:abstractNumId w:val="3"/>
  </w:num>
  <w:num w:numId="10">
    <w:abstractNumId w:val="7"/>
  </w:num>
  <w:num w:numId="11">
    <w:abstractNumId w:val="15"/>
  </w:num>
  <w:num w:numId="12">
    <w:abstractNumId w:val="19"/>
  </w:num>
  <w:num w:numId="13">
    <w:abstractNumId w:val="8"/>
  </w:num>
  <w:num w:numId="14">
    <w:abstractNumId w:val="17"/>
  </w:num>
  <w:num w:numId="15">
    <w:abstractNumId w:val="20"/>
  </w:num>
  <w:num w:numId="16">
    <w:abstractNumId w:val="1"/>
  </w:num>
  <w:num w:numId="17">
    <w:abstractNumId w:val="27"/>
  </w:num>
  <w:num w:numId="18">
    <w:abstractNumId w:val="14"/>
  </w:num>
  <w:num w:numId="19">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8"/>
  </w:num>
  <w:num w:numId="22">
    <w:abstractNumId w:val="12"/>
  </w:num>
  <w:num w:numId="23">
    <w:abstractNumId w:val="23"/>
  </w:num>
  <w:num w:numId="24">
    <w:abstractNumId w:val="25"/>
  </w:num>
  <w:num w:numId="25">
    <w:abstractNumId w:val="6"/>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31"/>
    <w:rsid w:val="00005CA6"/>
    <w:rsid w:val="00020459"/>
    <w:rsid w:val="00030920"/>
    <w:rsid w:val="00044EC0"/>
    <w:rsid w:val="00090F11"/>
    <w:rsid w:val="00091601"/>
    <w:rsid w:val="00096FC4"/>
    <w:rsid w:val="000E2F8B"/>
    <w:rsid w:val="000F1E2E"/>
    <w:rsid w:val="001177AA"/>
    <w:rsid w:val="0012428B"/>
    <w:rsid w:val="00141235"/>
    <w:rsid w:val="00171163"/>
    <w:rsid w:val="00176546"/>
    <w:rsid w:val="00187914"/>
    <w:rsid w:val="001934F5"/>
    <w:rsid w:val="00194FFE"/>
    <w:rsid w:val="001A1901"/>
    <w:rsid w:val="001E42DD"/>
    <w:rsid w:val="00215876"/>
    <w:rsid w:val="0021755E"/>
    <w:rsid w:val="0023776F"/>
    <w:rsid w:val="00250573"/>
    <w:rsid w:val="00286F7B"/>
    <w:rsid w:val="0029135A"/>
    <w:rsid w:val="002A2239"/>
    <w:rsid w:val="002A38AA"/>
    <w:rsid w:val="002B01DD"/>
    <w:rsid w:val="002B3065"/>
    <w:rsid w:val="002B4ACE"/>
    <w:rsid w:val="002B4F92"/>
    <w:rsid w:val="002C77E9"/>
    <w:rsid w:val="0030161C"/>
    <w:rsid w:val="00303379"/>
    <w:rsid w:val="00343272"/>
    <w:rsid w:val="0035431B"/>
    <w:rsid w:val="0035462C"/>
    <w:rsid w:val="003727A0"/>
    <w:rsid w:val="003846E4"/>
    <w:rsid w:val="003F0CDD"/>
    <w:rsid w:val="003F677D"/>
    <w:rsid w:val="0040484B"/>
    <w:rsid w:val="00412665"/>
    <w:rsid w:val="0043111B"/>
    <w:rsid w:val="00470254"/>
    <w:rsid w:val="00476B4D"/>
    <w:rsid w:val="00492253"/>
    <w:rsid w:val="004A0C90"/>
    <w:rsid w:val="004E2A44"/>
    <w:rsid w:val="004F010C"/>
    <w:rsid w:val="004F57DA"/>
    <w:rsid w:val="005719A6"/>
    <w:rsid w:val="0058476C"/>
    <w:rsid w:val="00590C93"/>
    <w:rsid w:val="00597B9E"/>
    <w:rsid w:val="005A7E67"/>
    <w:rsid w:val="005B518F"/>
    <w:rsid w:val="005C7C7E"/>
    <w:rsid w:val="005E142A"/>
    <w:rsid w:val="005F3A15"/>
    <w:rsid w:val="00601CB2"/>
    <w:rsid w:val="006132B9"/>
    <w:rsid w:val="006667DE"/>
    <w:rsid w:val="00680AF2"/>
    <w:rsid w:val="00686084"/>
    <w:rsid w:val="006877D1"/>
    <w:rsid w:val="00696F3D"/>
    <w:rsid w:val="006B1B0C"/>
    <w:rsid w:val="006D3115"/>
    <w:rsid w:val="006F5EF3"/>
    <w:rsid w:val="00722471"/>
    <w:rsid w:val="0072444B"/>
    <w:rsid w:val="00775FE1"/>
    <w:rsid w:val="007767B0"/>
    <w:rsid w:val="007839B4"/>
    <w:rsid w:val="007966C6"/>
    <w:rsid w:val="007D036A"/>
    <w:rsid w:val="007E6FF2"/>
    <w:rsid w:val="00831001"/>
    <w:rsid w:val="00831122"/>
    <w:rsid w:val="00831231"/>
    <w:rsid w:val="00831EEF"/>
    <w:rsid w:val="008C54CB"/>
    <w:rsid w:val="009756EA"/>
    <w:rsid w:val="0097687B"/>
    <w:rsid w:val="009D07E6"/>
    <w:rsid w:val="00A027B7"/>
    <w:rsid w:val="00A361F3"/>
    <w:rsid w:val="00A96D10"/>
    <w:rsid w:val="00AD3041"/>
    <w:rsid w:val="00AD3E41"/>
    <w:rsid w:val="00AD6913"/>
    <w:rsid w:val="00AE679E"/>
    <w:rsid w:val="00AF4ED7"/>
    <w:rsid w:val="00B11DD5"/>
    <w:rsid w:val="00B326C0"/>
    <w:rsid w:val="00B55BCB"/>
    <w:rsid w:val="00B80CF8"/>
    <w:rsid w:val="00BA788A"/>
    <w:rsid w:val="00C17748"/>
    <w:rsid w:val="00C22E0A"/>
    <w:rsid w:val="00C4745A"/>
    <w:rsid w:val="00C479F3"/>
    <w:rsid w:val="00C47ACD"/>
    <w:rsid w:val="00CC5FAF"/>
    <w:rsid w:val="00D00CC8"/>
    <w:rsid w:val="00D010CF"/>
    <w:rsid w:val="00D312CC"/>
    <w:rsid w:val="00D56C97"/>
    <w:rsid w:val="00D57C1D"/>
    <w:rsid w:val="00D70644"/>
    <w:rsid w:val="00D81FBF"/>
    <w:rsid w:val="00DA25A7"/>
    <w:rsid w:val="00DA726E"/>
    <w:rsid w:val="00DB44FA"/>
    <w:rsid w:val="00DD0CCE"/>
    <w:rsid w:val="00E03714"/>
    <w:rsid w:val="00E144AA"/>
    <w:rsid w:val="00E20B57"/>
    <w:rsid w:val="00E24403"/>
    <w:rsid w:val="00E4549D"/>
    <w:rsid w:val="00E646E5"/>
    <w:rsid w:val="00E6620F"/>
    <w:rsid w:val="00E75185"/>
    <w:rsid w:val="00EB5D6B"/>
    <w:rsid w:val="00EC2DA8"/>
    <w:rsid w:val="00ED63D2"/>
    <w:rsid w:val="00EE23C0"/>
    <w:rsid w:val="00EE598A"/>
    <w:rsid w:val="00EF13F1"/>
    <w:rsid w:val="00F169E0"/>
    <w:rsid w:val="00F1721D"/>
    <w:rsid w:val="00F2688F"/>
    <w:rsid w:val="00F34085"/>
    <w:rsid w:val="00F567F5"/>
    <w:rsid w:val="00F825A6"/>
    <w:rsid w:val="00F93467"/>
    <w:rsid w:val="00F93546"/>
    <w:rsid w:val="00FA1FA6"/>
    <w:rsid w:val="00FB55C1"/>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72C0B"/>
  <w15:chartTrackingRefBased/>
  <w15:docId w15:val="{C3396FB1-EE76-4DE5-94D7-19F6C11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1231"/>
    <w:pPr>
      <w:keepNext/>
      <w:widowControl w:val="0"/>
      <w:tabs>
        <w:tab w:val="center" w:pos="4512"/>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31"/>
    <w:rPr>
      <w:rFonts w:ascii="Times New Roman" w:eastAsia="Times New Roman" w:hAnsi="Times New Roman" w:cs="Times New Roman"/>
      <w:b/>
      <w:bCs/>
      <w:sz w:val="24"/>
      <w:szCs w:val="24"/>
    </w:rPr>
  </w:style>
  <w:style w:type="paragraph" w:styleId="ListParagraph">
    <w:name w:val="List Paragraph"/>
    <w:basedOn w:val="Normal"/>
    <w:qFormat/>
    <w:rsid w:val="00A361F3"/>
    <w:pPr>
      <w:ind w:left="720"/>
      <w:contextualSpacing/>
    </w:pPr>
  </w:style>
  <w:style w:type="paragraph" w:styleId="BodyTextIndent">
    <w:name w:val="Body Text Indent"/>
    <w:basedOn w:val="Normal"/>
    <w:link w:val="BodyTextIndentChar"/>
    <w:rsid w:val="005719A6"/>
    <w:pPr>
      <w:widowControl w:val="0"/>
      <w:tabs>
        <w:tab w:val="left" w:pos="-1440"/>
      </w:tabs>
      <w:autoSpaceDE w:val="0"/>
      <w:autoSpaceDN w:val="0"/>
      <w:adjustRightInd w:val="0"/>
      <w:spacing w:after="0" w:line="240" w:lineRule="auto"/>
      <w:ind w:left="709" w:hanging="70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379"/>
  </w:style>
  <w:style w:type="paragraph" w:styleId="Footer">
    <w:name w:val="footer"/>
    <w:basedOn w:val="Normal"/>
    <w:link w:val="FooterChar"/>
    <w:uiPriority w:val="99"/>
    <w:unhideWhenUsed/>
    <w:rsid w:val="0030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379"/>
  </w:style>
  <w:style w:type="paragraph" w:styleId="BalloonText">
    <w:name w:val="Balloon Text"/>
    <w:basedOn w:val="Normal"/>
    <w:link w:val="BalloonTextChar"/>
    <w:uiPriority w:val="99"/>
    <w:semiHidden/>
    <w:unhideWhenUsed/>
    <w:rsid w:val="0061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4972">
      <w:bodyDiv w:val="1"/>
      <w:marLeft w:val="0"/>
      <w:marRight w:val="0"/>
      <w:marTop w:val="0"/>
      <w:marBottom w:val="0"/>
      <w:divBdr>
        <w:top w:val="none" w:sz="0" w:space="0" w:color="auto"/>
        <w:left w:val="none" w:sz="0" w:space="0" w:color="auto"/>
        <w:bottom w:val="none" w:sz="0" w:space="0" w:color="auto"/>
        <w:right w:val="none" w:sz="0" w:space="0" w:color="auto"/>
      </w:divBdr>
    </w:div>
    <w:div w:id="2100635686">
      <w:bodyDiv w:val="1"/>
      <w:marLeft w:val="0"/>
      <w:marRight w:val="0"/>
      <w:marTop w:val="0"/>
      <w:marBottom w:val="0"/>
      <w:divBdr>
        <w:top w:val="none" w:sz="0" w:space="0" w:color="auto"/>
        <w:left w:val="none" w:sz="0" w:space="0" w:color="auto"/>
        <w:bottom w:val="none" w:sz="0" w:space="0" w:color="auto"/>
        <w:right w:val="none" w:sz="0" w:space="0" w:color="auto"/>
      </w:divBdr>
      <w:divsChild>
        <w:div w:id="1276448615">
          <w:marLeft w:val="0"/>
          <w:marRight w:val="0"/>
          <w:marTop w:val="0"/>
          <w:marBottom w:val="0"/>
          <w:divBdr>
            <w:top w:val="none" w:sz="0" w:space="0" w:color="auto"/>
            <w:left w:val="none" w:sz="0" w:space="0" w:color="auto"/>
            <w:bottom w:val="none" w:sz="0" w:space="0" w:color="auto"/>
            <w:right w:val="none" w:sz="0" w:space="0" w:color="auto"/>
          </w:divBdr>
          <w:divsChild>
            <w:div w:id="558248442">
              <w:marLeft w:val="0"/>
              <w:marRight w:val="0"/>
              <w:marTop w:val="0"/>
              <w:marBottom w:val="0"/>
              <w:divBdr>
                <w:top w:val="none" w:sz="0" w:space="0" w:color="auto"/>
                <w:left w:val="none" w:sz="0" w:space="0" w:color="auto"/>
                <w:bottom w:val="none" w:sz="0" w:space="0" w:color="auto"/>
                <w:right w:val="none" w:sz="0" w:space="0" w:color="auto"/>
              </w:divBdr>
              <w:divsChild>
                <w:div w:id="1597665202">
                  <w:marLeft w:val="0"/>
                  <w:marRight w:val="0"/>
                  <w:marTop w:val="0"/>
                  <w:marBottom w:val="0"/>
                  <w:divBdr>
                    <w:top w:val="none" w:sz="0" w:space="0" w:color="auto"/>
                    <w:left w:val="none" w:sz="0" w:space="0" w:color="auto"/>
                    <w:bottom w:val="none" w:sz="0" w:space="0" w:color="auto"/>
                    <w:right w:val="none" w:sz="0" w:space="0" w:color="auto"/>
                  </w:divBdr>
                  <w:divsChild>
                    <w:div w:id="1068726163">
                      <w:marLeft w:val="0"/>
                      <w:marRight w:val="0"/>
                      <w:marTop w:val="900"/>
                      <w:marBottom w:val="450"/>
                      <w:divBdr>
                        <w:top w:val="none" w:sz="0" w:space="0" w:color="auto"/>
                        <w:left w:val="none" w:sz="0" w:space="0" w:color="auto"/>
                        <w:bottom w:val="none" w:sz="0" w:space="0" w:color="auto"/>
                        <w:right w:val="none" w:sz="0" w:space="0" w:color="auto"/>
                      </w:divBdr>
                      <w:divsChild>
                        <w:div w:id="2027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3E685E2C9AA4AB5139D50117CD32B" ma:contentTypeVersion="9" ma:contentTypeDescription="Create a new document." ma:contentTypeScope="" ma:versionID="3c1da38cca227c3518fa1ce531e5d25f">
  <xsd:schema xmlns:xsd="http://www.w3.org/2001/XMLSchema" xmlns:xs="http://www.w3.org/2001/XMLSchema" xmlns:p="http://schemas.microsoft.com/office/2006/metadata/properties" xmlns:ns3="f4397257-d011-42cc-a9a6-6307e07c32c3" xmlns:ns4="7270a2c7-868a-4432-9583-bff0f7a9a907" targetNamespace="http://schemas.microsoft.com/office/2006/metadata/properties" ma:root="true" ma:fieldsID="dc649a30ea06c3681c9562aa31c262dc" ns3:_="" ns4:_="">
    <xsd:import namespace="f4397257-d011-42cc-a9a6-6307e07c32c3"/>
    <xsd:import namespace="7270a2c7-868a-4432-9583-bff0f7a9a9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7257-d011-42cc-a9a6-6307e07c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0a2c7-868a-4432-9583-bff0f7a9a9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4F5E-6C61-43B6-8056-88065CD4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7257-d011-42cc-a9a6-6307e07c32c3"/>
    <ds:schemaRef ds:uri="7270a2c7-868a-4432-9583-bff0f7a9a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A4D4F-0DB0-485D-ACA7-34F90BC5A376}">
  <ds:schemaRefs>
    <ds:schemaRef ds:uri="http://purl.org/dc/dcmitype/"/>
    <ds:schemaRef ds:uri="http://schemas.openxmlformats.org/package/2006/metadata/core-properties"/>
    <ds:schemaRef ds:uri="f4397257-d011-42cc-a9a6-6307e07c32c3"/>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7270a2c7-868a-4432-9583-bff0f7a9a907"/>
    <ds:schemaRef ds:uri="http://www.w3.org/XML/1998/namespace"/>
  </ds:schemaRefs>
</ds:datastoreItem>
</file>

<file path=customXml/itemProps3.xml><?xml version="1.0" encoding="utf-8"?>
<ds:datastoreItem xmlns:ds="http://schemas.openxmlformats.org/officeDocument/2006/customXml" ds:itemID="{CEC79411-B9F9-470D-AAF6-68379CD238E4}">
  <ds:schemaRefs>
    <ds:schemaRef ds:uri="http://schemas.microsoft.com/sharepoint/v3/contenttype/forms"/>
  </ds:schemaRefs>
</ds:datastoreItem>
</file>

<file path=customXml/itemProps4.xml><?xml version="1.0" encoding="utf-8"?>
<ds:datastoreItem xmlns:ds="http://schemas.openxmlformats.org/officeDocument/2006/customXml" ds:itemID="{FF6F39B6-2729-40BE-8B06-DE6E724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Beckett</dc:creator>
  <cp:keywords/>
  <dc:description/>
  <cp:lastModifiedBy>Debbie Clark</cp:lastModifiedBy>
  <cp:revision>4</cp:revision>
  <cp:lastPrinted>2020-01-29T09:39:00Z</cp:lastPrinted>
  <dcterms:created xsi:type="dcterms:W3CDTF">2020-01-27T16:26:00Z</dcterms:created>
  <dcterms:modified xsi:type="dcterms:W3CDTF">2020-01-29T11:40:00Z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0x01010069D3E685E2C9AA4AB5139D50117CD32B</vt:lpwstr>
  </property>
</Properties>
</file>