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CF6041" w:rsidP="0093707E">
      <w:pPr>
        <w:pStyle w:val="Heading1"/>
        <w:spacing w:before="0" w:after="0"/>
        <w:rPr>
          <w:sz w:val="36"/>
          <w:szCs w:val="36"/>
        </w:rPr>
      </w:pPr>
      <w:r w:rsidRPr="00CF604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EC2F82" wp14:editId="6AE78C7A">
            <wp:simplePos x="0" y="0"/>
            <wp:positionH relativeFrom="margin">
              <wp:posOffset>4712335</wp:posOffset>
            </wp:positionH>
            <wp:positionV relativeFrom="paragraph">
              <wp:posOffset>-524510</wp:posOffset>
            </wp:positionV>
            <wp:extent cx="1254125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pa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04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B5D615" wp14:editId="0AE2CE7B">
            <wp:simplePos x="0" y="0"/>
            <wp:positionH relativeFrom="margin">
              <wp:posOffset>-323850</wp:posOffset>
            </wp:positionH>
            <wp:positionV relativeFrom="topMargin">
              <wp:posOffset>291465</wp:posOffset>
            </wp:positionV>
            <wp:extent cx="1035050" cy="752475"/>
            <wp:effectExtent l="0" t="0" r="0" b="9525"/>
            <wp:wrapSquare wrapText="bothSides"/>
            <wp:docPr id="2" name="Picture 1" descr="Mac HD:Users:mariawills:Desktop:13 - WSE:03 - Final logo:WSC_Logo_final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Mac HD:Users:mariawills:Desktop:13 - WSE:03 - Final logo:WSC_Logo_final logo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AF8" w:rsidRPr="00301B5C" w:rsidRDefault="008A6305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Launchpad aplication </w:t>
      </w:r>
      <w:r w:rsidR="00456927" w:rsidRPr="00301B5C">
        <w:rPr>
          <w:b/>
          <w:color w:val="C00000"/>
          <w:sz w:val="36"/>
          <w:szCs w:val="36"/>
        </w:rPr>
        <w:t>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021FA8">
              <w:rPr>
                <w:b/>
                <w:bCs/>
                <w:iCs/>
                <w:color w:val="C00000"/>
                <w:sz w:val="36"/>
                <w:szCs w:val="32"/>
              </w:rPr>
              <w:t>Practitioner</w:t>
            </w:r>
            <w:r w:rsidR="001B2FCC">
              <w:rPr>
                <w:b/>
                <w:bCs/>
                <w:iCs/>
                <w:color w:val="C00000"/>
                <w:sz w:val="36"/>
                <w:szCs w:val="32"/>
              </w:rPr>
              <w:t>, Barton Stacey Pre-School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10" w:history="1">
        <w:r w:rsidR="00EF4581">
          <w:rPr>
            <w:rStyle w:val="Hyperlink"/>
            <w:b/>
            <w:sz w:val="22"/>
            <w:szCs w:val="22"/>
            <w:highlight w:val="yellow"/>
          </w:rPr>
          <w:t>re</w:t>
        </w:r>
        <w:bookmarkStart w:id="0" w:name="_GoBack"/>
        <w:bookmarkEnd w:id="0"/>
        <w:r w:rsidR="007F4BA0" w:rsidRPr="00AE7B48">
          <w:rPr>
            <w:rStyle w:val="Hyperlink"/>
            <w:b/>
            <w:sz w:val="22"/>
            <w:szCs w:val="22"/>
            <w:highlight w:val="yellow"/>
          </w:rPr>
          <w:t>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>i</w:t>
      </w:r>
      <w:r w:rsidR="006034AF">
        <w:rPr>
          <w:b/>
          <w:color w:val="C00000"/>
          <w:sz w:val="22"/>
          <w:szCs w:val="22"/>
          <w:highlight w:val="yellow"/>
        </w:rPr>
        <w:t>ons m</w:t>
      </w:r>
      <w:r w:rsidR="004A31C7">
        <w:rPr>
          <w:b/>
          <w:color w:val="C00000"/>
          <w:sz w:val="22"/>
          <w:szCs w:val="22"/>
          <w:highlight w:val="yellow"/>
        </w:rPr>
        <w:t>ust arrive no later than 1.00 pm on</w:t>
      </w:r>
      <w:r w:rsidR="003F1510">
        <w:rPr>
          <w:b/>
          <w:color w:val="C00000"/>
          <w:sz w:val="22"/>
          <w:szCs w:val="22"/>
          <w:highlight w:val="yellow"/>
        </w:rPr>
        <w:t xml:space="preserve"> Friday 9 </w:t>
      </w:r>
      <w:r w:rsidR="001B2FCC" w:rsidRPr="001B2FCC">
        <w:rPr>
          <w:b/>
          <w:color w:val="C00000"/>
          <w:sz w:val="22"/>
          <w:szCs w:val="22"/>
          <w:highlight w:val="yellow"/>
        </w:rPr>
        <w:t>August 19</w:t>
      </w:r>
      <w:r w:rsidR="001B2FCC">
        <w:rPr>
          <w:b/>
          <w:color w:val="C00000"/>
          <w:sz w:val="22"/>
          <w:szCs w:val="22"/>
        </w:rPr>
        <w:t>.</w:t>
      </w:r>
    </w:p>
    <w:p w:rsidR="005D5405" w:rsidRDefault="005D5405" w:rsidP="00456927">
      <w:pPr>
        <w:rPr>
          <w:b/>
          <w:color w:val="C00000"/>
          <w:sz w:val="22"/>
          <w:szCs w:val="22"/>
        </w:rPr>
      </w:pPr>
    </w:p>
    <w:p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A345BE" w:rsidRPr="00A9042C" w:rsidRDefault="00491131" w:rsidP="00A345B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venir Book" w:hAnsi="Avenir Book" w:cs="Avenir Book"/>
          <w:color w:val="82989B"/>
          <w:position w:val="4"/>
          <w:sz w:val="20"/>
          <w:szCs w:val="20"/>
        </w:rPr>
      </w:pPr>
      <w:r>
        <w:br w:type="page"/>
      </w:r>
    </w:p>
    <w:p w:rsidR="00491131" w:rsidRDefault="00491131" w:rsidP="00491131"/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lastRenderedPageBreak/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A345BE" w:rsidP="00491131">
      <w:pPr>
        <w:rPr>
          <w:b/>
          <w:color w:val="C00000"/>
        </w:rPr>
      </w:pPr>
      <w:r w:rsidRPr="00EA1F8E">
        <w:rPr>
          <w:noProof/>
        </w:rPr>
        <w:drawing>
          <wp:inline distT="0" distB="0" distL="0" distR="0" wp14:anchorId="55834E14" wp14:editId="29574A9B">
            <wp:extent cx="5795645" cy="77885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7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E" w:rsidRDefault="00A345BE" w:rsidP="00A345BE"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Diocesan Office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Old Alresford Place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Old Alresford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Hants</w:t>
      </w:r>
      <w:r>
        <w:rPr>
          <w:rFonts w:ascii="Avenir Book" w:hAnsi="Avenir Book" w:cs="Avenir Book"/>
          <w:color w:val="82989B"/>
          <w:position w:val="4"/>
          <w:sz w:val="20"/>
          <w:szCs w:val="20"/>
        </w:rPr>
        <w:t xml:space="preserve">, </w:t>
      </w:r>
      <w:r w:rsidRPr="00A9042C">
        <w:rPr>
          <w:rFonts w:ascii="Avenir Book" w:hAnsi="Avenir Book" w:cs="Avenir Book"/>
          <w:color w:val="82989B"/>
          <w:position w:val="4"/>
          <w:sz w:val="20"/>
          <w:szCs w:val="20"/>
        </w:rPr>
        <w:t>SO24 9DH</w:t>
      </w:r>
    </w:p>
    <w:p w:rsidR="00A345BE" w:rsidRPr="00A9042C" w:rsidRDefault="00A345BE" w:rsidP="00A345B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venir Book" w:hAnsi="Avenir Book" w:cs="Avenir Book"/>
          <w:color w:val="82989B"/>
          <w:position w:val="4"/>
          <w:sz w:val="20"/>
          <w:szCs w:val="2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12"/>
      <w:footerReference w:type="default" r:id="rId13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EF4581">
      <w:rPr>
        <w:bCs/>
        <w:noProof/>
        <w:color w:val="CF112B"/>
        <w:kern w:val="32"/>
        <w:sz w:val="20"/>
        <w:szCs w:val="28"/>
      </w:rPr>
      <w:t>2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EF4581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BE" w:rsidRDefault="00A345BE" w:rsidP="00A345BE">
    <w:pPr>
      <w:pStyle w:val="Header"/>
    </w:pP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1FA8"/>
    <w:rsid w:val="00022736"/>
    <w:rsid w:val="00056F08"/>
    <w:rsid w:val="000A3F85"/>
    <w:rsid w:val="000F2CC9"/>
    <w:rsid w:val="001B2FCC"/>
    <w:rsid w:val="00301B5C"/>
    <w:rsid w:val="00371CBE"/>
    <w:rsid w:val="003A7908"/>
    <w:rsid w:val="003E2377"/>
    <w:rsid w:val="003F1510"/>
    <w:rsid w:val="004211DD"/>
    <w:rsid w:val="00456927"/>
    <w:rsid w:val="00460179"/>
    <w:rsid w:val="00491131"/>
    <w:rsid w:val="004A31C7"/>
    <w:rsid w:val="00502739"/>
    <w:rsid w:val="00524E1D"/>
    <w:rsid w:val="00530BEF"/>
    <w:rsid w:val="00592C02"/>
    <w:rsid w:val="005C501E"/>
    <w:rsid w:val="005D5405"/>
    <w:rsid w:val="006034AF"/>
    <w:rsid w:val="00635904"/>
    <w:rsid w:val="007E62D4"/>
    <w:rsid w:val="007F4BA0"/>
    <w:rsid w:val="007F6823"/>
    <w:rsid w:val="00803521"/>
    <w:rsid w:val="00803B91"/>
    <w:rsid w:val="00812D0B"/>
    <w:rsid w:val="008A6305"/>
    <w:rsid w:val="00923577"/>
    <w:rsid w:val="00925AF8"/>
    <w:rsid w:val="0093707E"/>
    <w:rsid w:val="009908DD"/>
    <w:rsid w:val="00A238EB"/>
    <w:rsid w:val="00A345BE"/>
    <w:rsid w:val="00A66EF1"/>
    <w:rsid w:val="00A87B34"/>
    <w:rsid w:val="00B1153D"/>
    <w:rsid w:val="00B22884"/>
    <w:rsid w:val="00BC3B39"/>
    <w:rsid w:val="00BC6EE1"/>
    <w:rsid w:val="00C75833"/>
    <w:rsid w:val="00CF6041"/>
    <w:rsid w:val="00D8513E"/>
    <w:rsid w:val="00DE34D4"/>
    <w:rsid w:val="00DF501B"/>
    <w:rsid w:val="00E40C51"/>
    <w:rsid w:val="00E6186A"/>
    <w:rsid w:val="00EF4581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986984B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rcruitment@winchester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E9DC-D801-458F-8C26-080D2FCC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6</cp:revision>
  <cp:lastPrinted>2019-05-08T08:31:00Z</cp:lastPrinted>
  <dcterms:created xsi:type="dcterms:W3CDTF">2019-07-24T09:35:00Z</dcterms:created>
  <dcterms:modified xsi:type="dcterms:W3CDTF">2019-08-07T09:16:00Z</dcterms:modified>
</cp:coreProperties>
</file>