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65" w:rsidRDefault="00971665"/>
    <w:p w:rsidR="00971665" w:rsidRDefault="00971665"/>
    <w:p w:rsidR="00971665" w:rsidRDefault="00971665">
      <w:pPr>
        <w:rPr>
          <w:rFonts w:ascii="Calibri" w:hAnsi="Calibri"/>
        </w:rPr>
      </w:pPr>
    </w:p>
    <w:p w:rsidR="005C1E77" w:rsidRPr="00971665" w:rsidRDefault="00434771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DAE07B" wp14:editId="05E2914C">
                <wp:simplePos x="0" y="0"/>
                <wp:positionH relativeFrom="column">
                  <wp:posOffset>-1019175</wp:posOffset>
                </wp:positionH>
                <wp:positionV relativeFrom="paragraph">
                  <wp:posOffset>198755</wp:posOffset>
                </wp:positionV>
                <wp:extent cx="791845" cy="381000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381000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0BEE6" id="Group 3" o:spid="_x0000_s1026" style="position:absolute;margin-left:-80.25pt;margin-top:15.65pt;width:62.35pt;height:300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">
                <v:rect id="Rectangle 4" o:spid="_x0000_s1027" style="position:absolute;left:1066917;top:1053361;width:4775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tosIA&#10;AADaAAAADwAAAGRycy9kb3ducmV2LnhtbESPwWrDMBBE74X8g9hCLyWR60MJTpQQCoH2VOL2ktti&#10;bSwTaWUkxXb99VGh0OMwM2+Y7X5yVgwUYudZwcuqAEHceN1xq+D767hcg4gJWaP1TAp+KMJ+t3jY&#10;YqX9yCca6tSKDOFYoQKTUl9JGRtDDuPK98TZu/jgMGUZWqkDjhnurCyL4lU67DgvGOzpzVBzrW9O&#10;Adn2uZhrF+sPe7itz2GaP9ko9fQ4HTYgEk3pP/zXftcKSvi9k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i2iwgAAANoAAAAPAAAAAAAAAAAAAAAAAJgCAABkcnMvZG93&#10;bnJldi54bWxQSwUGAAAAAAQABAD1AAAAhwM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MZcIA&#10;AADaAAAADwAAAGRycy9kb3ducmV2LnhtbESPS4vCQBCE7wv+h6GFvenEdX0QHcUVNngR8XVvMm0S&#10;zfSEzGyM/94RhD0WVfUVNV+2phQN1a6wrGDQj0AQp1YXnCk4HX97UxDOI2ssLZOCBzlYLjofc4y1&#10;vfOemoPPRICwi1FB7n0VS+nSnAy6vq2Ig3extUEfZJ1JXeM9wE0pv6JoLA0WHBZyrGidU3o7/BkF&#10;id+eaHQ9Jvby03wn1e6ctZOzUp/ddjUD4an1/+F3e6MVDOF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gxlwgAAANoAAAAPAAAAAAAAAAAAAAAAAJgCAABkcnMvZG93&#10;bnJldi54bWxQSwUGAAAAAAQABAD1AAAAhwM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phMIA&#10;AADaAAAADwAAAGRycy9kb3ducmV2LnhtbESPQYvCMBSE7wv+h/AEL4umiixSm0oRxIIeXHcPHh/N&#10;sy02L6WJtv57s7DgcZiZb5hkM5hGPKhztWUF81kEgriwuuZSwe/PbroC4TyyxsYyKXiSg006+kgw&#10;1rbnb3qcfSkChF2MCirv21hKV1Rk0M1sSxy8q+0M+iC7UuoO+wA3jVxE0Zc0WHNYqLClbUXF7Xw3&#10;CnpvD/vTKnsePzm7RHlzyftyqdRkPGRrEJ4G/w7/t3OtYAl/V8IN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mmEwgAAANoAAAAPAAAAAAAAAAAAAAAAAJgCAABkcnMvZG93&#10;bnJldi54bWxQSwUGAAAAAAQABAD1AAAAhwM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B7651E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B2B0230" wp14:editId="0BFF916E">
            <wp:simplePos x="0" y="0"/>
            <wp:positionH relativeFrom="column">
              <wp:posOffset>3721735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7DA" w:rsidRDefault="007D37DA" w:rsidP="00334B1F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 xml:space="preserve">RECEPTIONIST </w:t>
      </w:r>
    </w:p>
    <w:p w:rsidR="005927C8" w:rsidRDefault="00B85EBF" w:rsidP="00334B1F">
      <w:pPr>
        <w:rPr>
          <w:rFonts w:ascii="Calibri" w:hAnsi="Calibri"/>
          <w:b/>
        </w:rPr>
      </w:pPr>
      <w:r>
        <w:rPr>
          <w:rFonts w:ascii="Calibri" w:hAnsi="Calibri"/>
          <w:b/>
        </w:rPr>
        <w:t>Salary £</w:t>
      </w:r>
      <w:r w:rsidR="003827F6">
        <w:rPr>
          <w:rFonts w:ascii="Calibri" w:hAnsi="Calibri"/>
          <w:b/>
        </w:rPr>
        <w:t>20,623</w:t>
      </w:r>
      <w:r w:rsidR="00DA4DF2">
        <w:rPr>
          <w:rFonts w:ascii="Calibri" w:hAnsi="Calibri"/>
          <w:b/>
        </w:rPr>
        <w:t xml:space="preserve"> pa</w:t>
      </w:r>
    </w:p>
    <w:p w:rsidR="00B85EBF" w:rsidRPr="00B85EBF" w:rsidRDefault="003827F6" w:rsidP="00334B1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Alresford, </w:t>
      </w:r>
      <w:r w:rsidR="00B85EBF">
        <w:rPr>
          <w:rFonts w:ascii="Calibri" w:hAnsi="Calibri"/>
          <w:b/>
        </w:rPr>
        <w:t>Winchester</w:t>
      </w:r>
    </w:p>
    <w:p w:rsidR="00EB0A5D" w:rsidRDefault="00EB0A5D" w:rsidP="00EB0A5D">
      <w:pPr>
        <w:rPr>
          <w:rFonts w:ascii="Calibri" w:hAnsi="Calibri"/>
        </w:rPr>
      </w:pPr>
    </w:p>
    <w:p w:rsidR="003827F6" w:rsidRDefault="003827F6" w:rsidP="00EB0A5D">
      <w:pPr>
        <w:rPr>
          <w:rFonts w:ascii="Calibri" w:hAnsi="Calibri"/>
        </w:rPr>
      </w:pPr>
      <w:r>
        <w:rPr>
          <w:rFonts w:ascii="Calibri" w:hAnsi="Calibri"/>
        </w:rPr>
        <w:t>We</w:t>
      </w:r>
      <w:r w:rsidR="008E3C0B">
        <w:rPr>
          <w:rFonts w:ascii="Calibri" w:hAnsi="Calibri"/>
        </w:rPr>
        <w:t xml:space="preserve"> are looking for a Receptionist </w:t>
      </w:r>
      <w:r w:rsidR="007D37DA">
        <w:rPr>
          <w:rFonts w:ascii="Calibri" w:hAnsi="Calibri"/>
        </w:rPr>
        <w:t>for the Diocesan Office and Old Alresford Place Conference Centre acting as the first point of contact for visitors and hirers, responding to general enquiries and</w:t>
      </w:r>
      <w:r w:rsidR="008E3C0B">
        <w:rPr>
          <w:rFonts w:ascii="Calibri" w:hAnsi="Calibri"/>
        </w:rPr>
        <w:t xml:space="preserve"> managing bookings and events including advising on facilities, costs and services.</w:t>
      </w:r>
    </w:p>
    <w:p w:rsidR="007D37DA" w:rsidRDefault="007D37DA" w:rsidP="00EB0A5D">
      <w:pPr>
        <w:rPr>
          <w:rFonts w:ascii="Calibri" w:hAnsi="Calibri"/>
        </w:rPr>
      </w:pPr>
    </w:p>
    <w:p w:rsidR="008C5A02" w:rsidRDefault="008C5A02" w:rsidP="00EB0A5D">
      <w:pPr>
        <w:rPr>
          <w:rFonts w:ascii="Calibri" w:hAnsi="Calibri"/>
        </w:rPr>
      </w:pPr>
      <w:r>
        <w:rPr>
          <w:rFonts w:ascii="Calibri" w:hAnsi="Calibri"/>
        </w:rPr>
        <w:t xml:space="preserve">Excellent customer service and front of house skills including a confident telephone manner and welcoming and friendly </w:t>
      </w:r>
      <w:r w:rsidR="00645531">
        <w:rPr>
          <w:rFonts w:ascii="Calibri" w:hAnsi="Calibri"/>
        </w:rPr>
        <w:t>demeanour</w:t>
      </w:r>
      <w:r>
        <w:rPr>
          <w:rFonts w:ascii="Calibri" w:hAnsi="Calibri"/>
        </w:rPr>
        <w:t xml:space="preserve"> are essential</w:t>
      </w:r>
      <w:r w:rsidR="00FB729B">
        <w:rPr>
          <w:rFonts w:ascii="Calibri" w:hAnsi="Calibri"/>
        </w:rPr>
        <w:t>.</w:t>
      </w:r>
    </w:p>
    <w:p w:rsidR="008C5A02" w:rsidRDefault="008C5A02" w:rsidP="00EB0A5D">
      <w:pPr>
        <w:rPr>
          <w:rFonts w:ascii="Calibri" w:hAnsi="Calibri" w:cs="Arial"/>
        </w:rPr>
      </w:pPr>
    </w:p>
    <w:p w:rsidR="00EA2CF5" w:rsidRDefault="00EB0A5D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35 hours a week with </w:t>
      </w:r>
      <w:r w:rsidR="005927C8">
        <w:rPr>
          <w:rFonts w:asciiTheme="minorHAnsi" w:hAnsiTheme="minorHAnsi"/>
        </w:rPr>
        <w:t>25</w:t>
      </w:r>
      <w:r w:rsidR="00EA2CF5" w:rsidRPr="00EA2CF5">
        <w:rPr>
          <w:rFonts w:asciiTheme="minorHAnsi" w:hAnsiTheme="minorHAnsi"/>
        </w:rPr>
        <w:t xml:space="preserve"> days holiday per annum </w:t>
      </w:r>
      <w:r>
        <w:rPr>
          <w:rFonts w:asciiTheme="minorHAnsi" w:hAnsiTheme="minorHAnsi"/>
        </w:rPr>
        <w:t xml:space="preserve"> </w:t>
      </w:r>
      <w:r w:rsidR="00EA2CF5" w:rsidRPr="00EA2CF5">
        <w:rPr>
          <w:rFonts w:asciiTheme="minorHAnsi" w:hAnsiTheme="minorHAnsi"/>
        </w:rPr>
        <w:t xml:space="preserve">and 15% pension contribution </w:t>
      </w:r>
    </w:p>
    <w:p w:rsidR="00EA2CF5" w:rsidRPr="00EA2CF5" w:rsidRDefault="00EA2CF5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Own transport essential due to our location</w:t>
      </w:r>
    </w:p>
    <w:p w:rsidR="005927C8" w:rsidRPr="005927C8" w:rsidRDefault="005927C8" w:rsidP="005927C8">
      <w:pPr>
        <w:pStyle w:val="Default"/>
        <w:numPr>
          <w:ilvl w:val="0"/>
          <w:numId w:val="5"/>
        </w:numPr>
      </w:pPr>
      <w:r w:rsidRPr="005927C8">
        <w:t xml:space="preserve">Application pack is available at: </w:t>
      </w:r>
      <w:hyperlink r:id="rId6" w:history="1">
        <w:r w:rsidRPr="005927C8">
          <w:rPr>
            <w:rStyle w:val="Hyperlink"/>
          </w:rPr>
          <w:t>www.winchester.anglican.org/current-vacancies/</w:t>
        </w:r>
      </w:hyperlink>
      <w:r w:rsidRPr="005927C8">
        <w:t xml:space="preserve"> </w:t>
      </w:r>
    </w:p>
    <w:p w:rsidR="00D56959" w:rsidRDefault="005927C8" w:rsidP="00EB0A5D">
      <w:pPr>
        <w:ind w:left="357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471D4" w:rsidRDefault="006471D4" w:rsidP="006471D4">
      <w:pPr>
        <w:rPr>
          <w:rFonts w:ascii="Calibri" w:hAnsi="Calibri"/>
          <w:b/>
        </w:rPr>
      </w:pPr>
      <w:r>
        <w:rPr>
          <w:rFonts w:ascii="Calibri" w:hAnsi="Calibri"/>
          <w:b/>
        </w:rPr>
        <w:t>Application closing date</w:t>
      </w:r>
      <w:r w:rsidR="00F22EEB">
        <w:rPr>
          <w:rFonts w:ascii="Calibri" w:hAnsi="Calibri"/>
          <w:b/>
        </w:rPr>
        <w:t>:</w:t>
      </w:r>
      <w:r w:rsidR="00D56959">
        <w:rPr>
          <w:rFonts w:ascii="Calibri" w:hAnsi="Calibri"/>
          <w:b/>
        </w:rPr>
        <w:tab/>
      </w:r>
      <w:r w:rsidR="00D56959">
        <w:rPr>
          <w:rFonts w:ascii="Calibri" w:hAnsi="Calibri"/>
          <w:b/>
        </w:rPr>
        <w:tab/>
      </w:r>
      <w:r w:rsidR="00D56959">
        <w:rPr>
          <w:rFonts w:ascii="Calibri" w:hAnsi="Calibri"/>
          <w:b/>
        </w:rPr>
        <w:tab/>
      </w:r>
      <w:r w:rsidR="00334B1F">
        <w:rPr>
          <w:rFonts w:ascii="Calibri" w:hAnsi="Calibri"/>
          <w:b/>
        </w:rPr>
        <w:t>1</w:t>
      </w:r>
      <w:r w:rsidR="00EB0A5D">
        <w:rPr>
          <w:rFonts w:ascii="Calibri" w:hAnsi="Calibri"/>
          <w:b/>
        </w:rPr>
        <w:t xml:space="preserve">.00 pm on </w:t>
      </w:r>
      <w:r w:rsidR="000603AD">
        <w:rPr>
          <w:rFonts w:ascii="Calibri" w:hAnsi="Calibri"/>
          <w:b/>
        </w:rPr>
        <w:t xml:space="preserve">25 January 19 </w:t>
      </w:r>
    </w:p>
    <w:p w:rsidR="006471D4" w:rsidRPr="006471D4" w:rsidRDefault="00B7651E" w:rsidP="006471D4">
      <w:pPr>
        <w:rPr>
          <w:rFonts w:ascii="Calibri" w:hAnsi="Calibri"/>
          <w:b/>
        </w:rPr>
      </w:pPr>
      <w:r>
        <w:rPr>
          <w:rFonts w:ascii="Calibri" w:hAnsi="Calibri"/>
          <w:b/>
        </w:rPr>
        <w:t>Interview date</w:t>
      </w:r>
      <w:r w:rsidR="006471D4" w:rsidRPr="006471D4">
        <w:rPr>
          <w:rFonts w:ascii="Calibri" w:hAnsi="Calibri"/>
          <w:b/>
        </w:rPr>
        <w:t>:</w:t>
      </w:r>
      <w:r w:rsidR="006471D4" w:rsidRPr="006471D4">
        <w:rPr>
          <w:rFonts w:ascii="Calibri" w:hAnsi="Calibri"/>
          <w:b/>
        </w:rPr>
        <w:tab/>
      </w:r>
      <w:r w:rsidR="00F22EEB">
        <w:rPr>
          <w:rFonts w:ascii="Calibri" w:hAnsi="Calibri"/>
          <w:b/>
        </w:rPr>
        <w:tab/>
      </w:r>
      <w:r w:rsidR="00F22EEB">
        <w:rPr>
          <w:rFonts w:ascii="Calibri" w:hAnsi="Calibri"/>
          <w:b/>
        </w:rPr>
        <w:tab/>
      </w:r>
      <w:r w:rsidR="00D56959">
        <w:rPr>
          <w:rFonts w:ascii="Calibri" w:hAnsi="Calibri"/>
          <w:b/>
        </w:rPr>
        <w:tab/>
      </w:r>
      <w:r w:rsidR="000603AD">
        <w:rPr>
          <w:rFonts w:ascii="Calibri" w:hAnsi="Calibri"/>
          <w:b/>
        </w:rPr>
        <w:t xml:space="preserve">4 February 19 </w:t>
      </w:r>
    </w:p>
    <w:p w:rsidR="00334B1F" w:rsidRDefault="00334B1F" w:rsidP="00D56959">
      <w:pPr>
        <w:ind w:left="3600" w:firstLine="720"/>
        <w:rPr>
          <w:rFonts w:ascii="Calibri" w:hAnsi="Calibri"/>
        </w:rPr>
      </w:pPr>
      <w:r>
        <w:rPr>
          <w:rFonts w:ascii="Calibri" w:hAnsi="Calibri"/>
        </w:rPr>
        <w:t>CVs will not be accepted</w:t>
      </w:r>
    </w:p>
    <w:p w:rsidR="00334B1F" w:rsidRDefault="00334B1F" w:rsidP="00334B1F">
      <w:pPr>
        <w:rPr>
          <w:rFonts w:ascii="Calibri" w:hAnsi="Calibri"/>
        </w:rPr>
      </w:pPr>
    </w:p>
    <w:p w:rsidR="00D56959" w:rsidRDefault="00D56959" w:rsidP="00334B1F">
      <w:pPr>
        <w:rPr>
          <w:rFonts w:ascii="Calibri" w:hAnsi="Calibri"/>
        </w:rPr>
      </w:pPr>
      <w:bookmarkStart w:id="0" w:name="_GoBack"/>
      <w:bookmarkEnd w:id="0"/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5"/>
    <w:rsid w:val="000603AD"/>
    <w:rsid w:val="000D02FE"/>
    <w:rsid w:val="00135348"/>
    <w:rsid w:val="00236BE7"/>
    <w:rsid w:val="002D788F"/>
    <w:rsid w:val="002F32B8"/>
    <w:rsid w:val="00320569"/>
    <w:rsid w:val="00334B1F"/>
    <w:rsid w:val="00357B9E"/>
    <w:rsid w:val="003827F6"/>
    <w:rsid w:val="003E69F3"/>
    <w:rsid w:val="00434771"/>
    <w:rsid w:val="005927C8"/>
    <w:rsid w:val="005B62C8"/>
    <w:rsid w:val="005C1E77"/>
    <w:rsid w:val="00645531"/>
    <w:rsid w:val="006471D4"/>
    <w:rsid w:val="006613F5"/>
    <w:rsid w:val="006A12AC"/>
    <w:rsid w:val="007C2FD0"/>
    <w:rsid w:val="007C5AEE"/>
    <w:rsid w:val="007D37DA"/>
    <w:rsid w:val="008C5A02"/>
    <w:rsid w:val="008E3C0B"/>
    <w:rsid w:val="00971665"/>
    <w:rsid w:val="00B7651E"/>
    <w:rsid w:val="00B85EBF"/>
    <w:rsid w:val="00CB6023"/>
    <w:rsid w:val="00CE3A1D"/>
    <w:rsid w:val="00D45A5F"/>
    <w:rsid w:val="00D56959"/>
    <w:rsid w:val="00DA4DF2"/>
    <w:rsid w:val="00E16659"/>
    <w:rsid w:val="00EA2CF5"/>
    <w:rsid w:val="00EB0A5D"/>
    <w:rsid w:val="00ED7ED3"/>
    <w:rsid w:val="00F0492B"/>
    <w:rsid w:val="00F22EEB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645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current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Debbie Clark</cp:lastModifiedBy>
  <cp:revision>8</cp:revision>
  <cp:lastPrinted>2019-01-10T14:13:00Z</cp:lastPrinted>
  <dcterms:created xsi:type="dcterms:W3CDTF">2019-01-08T15:23:00Z</dcterms:created>
  <dcterms:modified xsi:type="dcterms:W3CDTF">2019-01-10T14:14:00Z</dcterms:modified>
</cp:coreProperties>
</file>