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2FE65" w14:textId="77777777" w:rsidR="004C4814" w:rsidRDefault="004C4814" w:rsidP="004C4814">
      <w:pPr>
        <w:rPr>
          <w:b/>
        </w:rPr>
      </w:pPr>
      <w:r w:rsidRPr="004C4814">
        <w:rPr>
          <w:b/>
        </w:rPr>
        <w:t>COVID-19: Changes to standard and enhanced ID checking guidelines</w:t>
      </w:r>
    </w:p>
    <w:p w14:paraId="1E965005" w14:textId="77777777" w:rsidR="004C4814" w:rsidRPr="004C4814" w:rsidRDefault="004C4814" w:rsidP="004C4814">
      <w:pPr>
        <w:rPr>
          <w:b/>
          <w:i/>
        </w:rPr>
      </w:pPr>
      <w:r w:rsidRPr="004C4814">
        <w:rPr>
          <w:b/>
          <w:i/>
        </w:rPr>
        <w:t>Temporary changes to ID checking guidelines are being made as a result of the coronavirus outbreak.</w:t>
      </w:r>
    </w:p>
    <w:p w14:paraId="078895CE" w14:textId="77777777" w:rsidR="004C4814" w:rsidRDefault="004C4814" w:rsidP="004C4814">
      <w:r>
        <w:t>Due to current measures that have been put in place as a result of the coronavirus outbreak, we’re aware that organisations are having difficulty following the DBS ID checking guidance.</w:t>
      </w:r>
    </w:p>
    <w:p w14:paraId="1DE7A5FA" w14:textId="77777777" w:rsidR="004C4814" w:rsidRDefault="004C4814" w:rsidP="004C4814">
      <w:r>
        <w:t>Currently, when validating ID documents, it is best practice to carry the examination out face-to-face with a live video link as an alternative method. Under the current guidance, the ID checker must be in physical possession of the original documents so they can be checked for indicators of fraud.</w:t>
      </w:r>
    </w:p>
    <w:p w14:paraId="5AD72CC1" w14:textId="77777777" w:rsidR="004C4814" w:rsidRDefault="004C4814" w:rsidP="004C4814">
      <w:r>
        <w:t>As the public is being advised to work from home where possible, this is causing difficulties in receiving the physical documents and is delaying applications, and in some cases, preventing applications from being submitted.</w:t>
      </w:r>
    </w:p>
    <w:p w14:paraId="0BDCC627" w14:textId="77777777" w:rsidR="004C4814" w:rsidRDefault="004C4814" w:rsidP="004C4814">
      <w:r>
        <w:t>To ensure that the necessary DBS checks can still be carried out, the DBS standard and enhanced ID checking guidance will be changed for a temporary period.</w:t>
      </w:r>
    </w:p>
    <w:p w14:paraId="2FAA7812" w14:textId="77777777" w:rsidR="004C4814" w:rsidRDefault="004C4814" w:rsidP="004C4814">
      <w:r>
        <w:t>The change will enable:</w:t>
      </w:r>
    </w:p>
    <w:p w14:paraId="39CD2354" w14:textId="77777777" w:rsidR="004C4814" w:rsidRDefault="004C4814" w:rsidP="004C4814">
      <w:r>
        <w:t>• ID documents to be viewed over video link</w:t>
      </w:r>
    </w:p>
    <w:p w14:paraId="0DD130B9" w14:textId="77777777" w:rsidR="004C4814" w:rsidRDefault="004C4814" w:rsidP="004C4814">
      <w:r>
        <w:t>• scanned images to be used in advance of the DBS check being submitted</w:t>
      </w:r>
    </w:p>
    <w:p w14:paraId="2D46EF91" w14:textId="77777777" w:rsidR="004C4814" w:rsidRDefault="004C4814" w:rsidP="004C4814">
      <w:r>
        <w:t>The applicant will be required to present the original versions of these documents when they first attend their employment or volunteering role.</w:t>
      </w:r>
    </w:p>
    <w:p w14:paraId="156156A9" w14:textId="77777777" w:rsidR="004C4814" w:rsidRPr="004C4814" w:rsidRDefault="004C4814" w:rsidP="004C4814">
      <w:pPr>
        <w:rPr>
          <w:b/>
        </w:rPr>
      </w:pPr>
      <w:r w:rsidRPr="004C4814">
        <w:rPr>
          <w:b/>
        </w:rPr>
        <w:t>The change will come into effect from today, 19 March 2020.</w:t>
      </w:r>
    </w:p>
    <w:p w14:paraId="524641B9" w14:textId="77777777" w:rsidR="004C4814" w:rsidRDefault="004C4814" w:rsidP="004C4814">
      <w:r>
        <w:t xml:space="preserve">Please ensure that you follow the advice on GOV.UK around checking identity documents for indicators of fraud, which can be found </w:t>
      </w:r>
      <w:hyperlink r:id="rId5" w:anchor="how-do-i-check-for-indicators-of-fraud" w:history="1">
        <w:r w:rsidRPr="004C4814">
          <w:rPr>
            <w:rStyle w:val="Hyperlink"/>
          </w:rPr>
          <w:t>here</w:t>
        </w:r>
      </w:hyperlink>
      <w:r>
        <w:t>.</w:t>
      </w:r>
    </w:p>
    <w:p w14:paraId="6C54361D" w14:textId="48EA3AC3" w:rsidR="004C4814" w:rsidRDefault="004C4814" w:rsidP="00397004">
      <w:r>
        <w:t>For more information about the changes, please con</w:t>
      </w:r>
      <w:bookmarkStart w:id="0" w:name="_GoBack"/>
      <w:bookmarkEnd w:id="0"/>
      <w:r>
        <w:t xml:space="preserve">tact </w:t>
      </w:r>
      <w:hyperlink r:id="rId6" w:history="1">
        <w:r w:rsidR="00397004" w:rsidRPr="00397004">
          <w:rPr>
            <w:rStyle w:val="Hyperlink"/>
          </w:rPr>
          <w:t>customerservices@dbs.gov.uk</w:t>
        </w:r>
      </w:hyperlink>
    </w:p>
    <w:p w14:paraId="75ACE38E" w14:textId="77777777" w:rsidR="007C2656" w:rsidRPr="004C4814" w:rsidRDefault="007C2656" w:rsidP="004C4814"/>
    <w:sectPr w:rsidR="007C2656" w:rsidRPr="004C48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57D5"/>
    <w:multiLevelType w:val="multilevel"/>
    <w:tmpl w:val="ADA8B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814"/>
    <w:rsid w:val="00397004"/>
    <w:rsid w:val="004C4814"/>
    <w:rsid w:val="00531665"/>
    <w:rsid w:val="007C2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CC34"/>
  <w15:chartTrackingRefBased/>
  <w15:docId w15:val="{B8CC167E-18D8-45E7-898D-6CECAC62A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4814"/>
    <w:rPr>
      <w:color w:val="0563C1" w:themeColor="hyperlink"/>
      <w:u w:val="single"/>
    </w:rPr>
  </w:style>
  <w:style w:type="character" w:styleId="UnresolvedMention">
    <w:name w:val="Unresolved Mention"/>
    <w:basedOn w:val="DefaultParagraphFont"/>
    <w:uiPriority w:val="99"/>
    <w:semiHidden/>
    <w:unhideWhenUsed/>
    <w:rsid w:val="004C4814"/>
    <w:rPr>
      <w:color w:val="605E5C"/>
      <w:shd w:val="clear" w:color="auto" w:fill="E1DFDD"/>
    </w:rPr>
  </w:style>
  <w:style w:type="character" w:styleId="FollowedHyperlink">
    <w:name w:val="FollowedHyperlink"/>
    <w:basedOn w:val="DefaultParagraphFont"/>
    <w:uiPriority w:val="99"/>
    <w:semiHidden/>
    <w:unhideWhenUsed/>
    <w:rsid w:val="007C26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092529">
      <w:bodyDiv w:val="1"/>
      <w:marLeft w:val="0"/>
      <w:marRight w:val="0"/>
      <w:marTop w:val="0"/>
      <w:marBottom w:val="0"/>
      <w:divBdr>
        <w:top w:val="none" w:sz="0" w:space="0" w:color="auto"/>
        <w:left w:val="none" w:sz="0" w:space="0" w:color="auto"/>
        <w:bottom w:val="none" w:sz="0" w:space="0" w:color="auto"/>
        <w:right w:val="none" w:sz="0" w:space="0" w:color="auto"/>
      </w:divBdr>
      <w:divsChild>
        <w:div w:id="745957234">
          <w:marLeft w:val="0"/>
          <w:marRight w:val="0"/>
          <w:marTop w:val="0"/>
          <w:marBottom w:val="0"/>
          <w:divBdr>
            <w:top w:val="none" w:sz="0" w:space="0" w:color="auto"/>
            <w:left w:val="none" w:sz="0" w:space="0" w:color="auto"/>
            <w:bottom w:val="none" w:sz="0" w:space="0" w:color="auto"/>
            <w:right w:val="none" w:sz="0" w:space="0" w:color="auto"/>
          </w:divBdr>
          <w:divsChild>
            <w:div w:id="1340232187">
              <w:marLeft w:val="0"/>
              <w:marRight w:val="0"/>
              <w:marTop w:val="0"/>
              <w:marBottom w:val="0"/>
              <w:divBdr>
                <w:top w:val="none" w:sz="0" w:space="0" w:color="auto"/>
                <w:left w:val="none" w:sz="0" w:space="0" w:color="auto"/>
                <w:bottom w:val="none" w:sz="0" w:space="0" w:color="auto"/>
                <w:right w:val="none" w:sz="0" w:space="0" w:color="auto"/>
              </w:divBdr>
              <w:divsChild>
                <w:div w:id="1932464615">
                  <w:marLeft w:val="0"/>
                  <w:marRight w:val="0"/>
                  <w:marTop w:val="0"/>
                  <w:marBottom w:val="0"/>
                  <w:divBdr>
                    <w:top w:val="none" w:sz="0" w:space="0" w:color="auto"/>
                    <w:left w:val="none" w:sz="0" w:space="0" w:color="auto"/>
                    <w:bottom w:val="none" w:sz="0" w:space="0" w:color="auto"/>
                    <w:right w:val="none" w:sz="0" w:space="0" w:color="auto"/>
                  </w:divBdr>
                  <w:divsChild>
                    <w:div w:id="1807161092">
                      <w:marLeft w:val="0"/>
                      <w:marRight w:val="0"/>
                      <w:marTop w:val="0"/>
                      <w:marBottom w:val="0"/>
                      <w:divBdr>
                        <w:top w:val="none" w:sz="0" w:space="0" w:color="auto"/>
                        <w:left w:val="none" w:sz="0" w:space="0" w:color="auto"/>
                        <w:bottom w:val="none" w:sz="0" w:space="0" w:color="auto"/>
                        <w:right w:val="none" w:sz="0" w:space="0" w:color="auto"/>
                      </w:divBdr>
                      <w:divsChild>
                        <w:div w:id="2068725387">
                          <w:marLeft w:val="0"/>
                          <w:marRight w:val="0"/>
                          <w:marTop w:val="0"/>
                          <w:marBottom w:val="0"/>
                          <w:divBdr>
                            <w:top w:val="none" w:sz="0" w:space="0" w:color="auto"/>
                            <w:left w:val="none" w:sz="0" w:space="0" w:color="auto"/>
                            <w:bottom w:val="none" w:sz="0" w:space="0" w:color="auto"/>
                            <w:right w:val="none" w:sz="0" w:space="0" w:color="auto"/>
                          </w:divBdr>
                          <w:divsChild>
                            <w:div w:id="7443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26114">
      <w:bodyDiv w:val="1"/>
      <w:marLeft w:val="0"/>
      <w:marRight w:val="0"/>
      <w:marTop w:val="0"/>
      <w:marBottom w:val="0"/>
      <w:divBdr>
        <w:top w:val="none" w:sz="0" w:space="0" w:color="auto"/>
        <w:left w:val="none" w:sz="0" w:space="0" w:color="auto"/>
        <w:bottom w:val="none" w:sz="0" w:space="0" w:color="auto"/>
        <w:right w:val="none" w:sz="0" w:space="0" w:color="auto"/>
      </w:divBdr>
      <w:divsChild>
        <w:div w:id="315187455">
          <w:marLeft w:val="0"/>
          <w:marRight w:val="0"/>
          <w:marTop w:val="0"/>
          <w:marBottom w:val="0"/>
          <w:divBdr>
            <w:top w:val="none" w:sz="0" w:space="0" w:color="auto"/>
            <w:left w:val="none" w:sz="0" w:space="0" w:color="auto"/>
            <w:bottom w:val="none" w:sz="0" w:space="0" w:color="auto"/>
            <w:right w:val="none" w:sz="0" w:space="0" w:color="auto"/>
          </w:divBdr>
          <w:divsChild>
            <w:div w:id="472136912">
              <w:marLeft w:val="0"/>
              <w:marRight w:val="0"/>
              <w:marTop w:val="0"/>
              <w:marBottom w:val="0"/>
              <w:divBdr>
                <w:top w:val="none" w:sz="0" w:space="0" w:color="auto"/>
                <w:left w:val="none" w:sz="0" w:space="0" w:color="auto"/>
                <w:bottom w:val="none" w:sz="0" w:space="0" w:color="auto"/>
                <w:right w:val="none" w:sz="0" w:space="0" w:color="auto"/>
              </w:divBdr>
              <w:divsChild>
                <w:div w:id="1768234113">
                  <w:marLeft w:val="0"/>
                  <w:marRight w:val="0"/>
                  <w:marTop w:val="0"/>
                  <w:marBottom w:val="0"/>
                  <w:divBdr>
                    <w:top w:val="none" w:sz="0" w:space="0" w:color="auto"/>
                    <w:left w:val="none" w:sz="0" w:space="0" w:color="auto"/>
                    <w:bottom w:val="none" w:sz="0" w:space="0" w:color="auto"/>
                    <w:right w:val="none" w:sz="0" w:space="0" w:color="auto"/>
                  </w:divBdr>
                  <w:divsChild>
                    <w:div w:id="587928593">
                      <w:marLeft w:val="0"/>
                      <w:marRight w:val="0"/>
                      <w:marTop w:val="0"/>
                      <w:marBottom w:val="0"/>
                      <w:divBdr>
                        <w:top w:val="none" w:sz="0" w:space="0" w:color="auto"/>
                        <w:left w:val="none" w:sz="0" w:space="0" w:color="auto"/>
                        <w:bottom w:val="none" w:sz="0" w:space="0" w:color="auto"/>
                        <w:right w:val="none" w:sz="0" w:space="0" w:color="auto"/>
                      </w:divBdr>
                      <w:divsChild>
                        <w:div w:id="1468814700">
                          <w:marLeft w:val="0"/>
                          <w:marRight w:val="0"/>
                          <w:marTop w:val="0"/>
                          <w:marBottom w:val="0"/>
                          <w:divBdr>
                            <w:top w:val="none" w:sz="0" w:space="0" w:color="auto"/>
                            <w:left w:val="none" w:sz="0" w:space="0" w:color="auto"/>
                            <w:bottom w:val="none" w:sz="0" w:space="0" w:color="auto"/>
                            <w:right w:val="none" w:sz="0" w:space="0" w:color="auto"/>
                          </w:divBdr>
                          <w:divsChild>
                            <w:div w:id="185980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3404">
      <w:bodyDiv w:val="1"/>
      <w:marLeft w:val="0"/>
      <w:marRight w:val="0"/>
      <w:marTop w:val="0"/>
      <w:marBottom w:val="0"/>
      <w:divBdr>
        <w:top w:val="none" w:sz="0" w:space="0" w:color="auto"/>
        <w:left w:val="none" w:sz="0" w:space="0" w:color="auto"/>
        <w:bottom w:val="none" w:sz="0" w:space="0" w:color="auto"/>
        <w:right w:val="none" w:sz="0" w:space="0" w:color="auto"/>
      </w:divBdr>
      <w:divsChild>
        <w:div w:id="1233930537">
          <w:marLeft w:val="0"/>
          <w:marRight w:val="0"/>
          <w:marTop w:val="0"/>
          <w:marBottom w:val="0"/>
          <w:divBdr>
            <w:top w:val="none" w:sz="0" w:space="0" w:color="auto"/>
            <w:left w:val="none" w:sz="0" w:space="0" w:color="auto"/>
            <w:bottom w:val="none" w:sz="0" w:space="0" w:color="auto"/>
            <w:right w:val="none" w:sz="0" w:space="0" w:color="auto"/>
          </w:divBdr>
          <w:divsChild>
            <w:div w:id="425198928">
              <w:marLeft w:val="0"/>
              <w:marRight w:val="0"/>
              <w:marTop w:val="0"/>
              <w:marBottom w:val="0"/>
              <w:divBdr>
                <w:top w:val="none" w:sz="0" w:space="0" w:color="auto"/>
                <w:left w:val="none" w:sz="0" w:space="0" w:color="auto"/>
                <w:bottom w:val="none" w:sz="0" w:space="0" w:color="auto"/>
                <w:right w:val="none" w:sz="0" w:space="0" w:color="auto"/>
              </w:divBdr>
              <w:divsChild>
                <w:div w:id="459153154">
                  <w:marLeft w:val="0"/>
                  <w:marRight w:val="0"/>
                  <w:marTop w:val="0"/>
                  <w:marBottom w:val="0"/>
                  <w:divBdr>
                    <w:top w:val="none" w:sz="0" w:space="0" w:color="auto"/>
                    <w:left w:val="none" w:sz="0" w:space="0" w:color="auto"/>
                    <w:bottom w:val="none" w:sz="0" w:space="0" w:color="auto"/>
                    <w:right w:val="none" w:sz="0" w:space="0" w:color="auto"/>
                  </w:divBdr>
                  <w:divsChild>
                    <w:div w:id="773479184">
                      <w:marLeft w:val="0"/>
                      <w:marRight w:val="0"/>
                      <w:marTop w:val="0"/>
                      <w:marBottom w:val="0"/>
                      <w:divBdr>
                        <w:top w:val="none" w:sz="0" w:space="0" w:color="auto"/>
                        <w:left w:val="none" w:sz="0" w:space="0" w:color="auto"/>
                        <w:bottom w:val="none" w:sz="0" w:space="0" w:color="auto"/>
                        <w:right w:val="none" w:sz="0" w:space="0" w:color="auto"/>
                      </w:divBdr>
                      <w:divsChild>
                        <w:div w:id="1609698683">
                          <w:marLeft w:val="0"/>
                          <w:marRight w:val="0"/>
                          <w:marTop w:val="0"/>
                          <w:marBottom w:val="0"/>
                          <w:divBdr>
                            <w:top w:val="none" w:sz="0" w:space="0" w:color="auto"/>
                            <w:left w:val="none" w:sz="0" w:space="0" w:color="auto"/>
                            <w:bottom w:val="none" w:sz="0" w:space="0" w:color="auto"/>
                            <w:right w:val="none" w:sz="0" w:space="0" w:color="auto"/>
                          </w:divBdr>
                          <w:divsChild>
                            <w:div w:id="116693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stomerservices@dbs.gov.uk" TargetMode="External"/><Relationship Id="rId5" Type="http://schemas.openxmlformats.org/officeDocument/2006/relationships/hyperlink" Target="https://www.gov.uk/government/publications/dbs-identity-checking-guidelines/id-checking-guidelines-for-dbs-check-applications-from-3-september-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277</Words>
  <Characters>1581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Kelsea (DBS)</dc:creator>
  <cp:keywords/>
  <dc:description/>
  <cp:lastModifiedBy>Michelle Pride</cp:lastModifiedBy>
  <cp:revision>2</cp:revision>
  <dcterms:created xsi:type="dcterms:W3CDTF">2020-03-19T14:48:00Z</dcterms:created>
  <dcterms:modified xsi:type="dcterms:W3CDTF">2020-03-19T14:48:00Z</dcterms:modified>
</cp:coreProperties>
</file>