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B" w:rsidRDefault="00967BEB" w:rsidP="00967BEB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Parish statement on domestic abuse and violence </w:t>
      </w:r>
    </w:p>
    <w:p w:rsidR="000D1A20" w:rsidRDefault="000D1A20" w:rsidP="00967BEB">
      <w:pPr>
        <w:pStyle w:val="Default"/>
        <w:rPr>
          <w:sz w:val="32"/>
          <w:szCs w:val="32"/>
        </w:rPr>
      </w:pPr>
    </w:p>
    <w:p w:rsidR="00967BEB" w:rsidRDefault="00967BEB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Parish of …………………………………… </w:t>
      </w:r>
    </w:p>
    <w:p w:rsidR="000D1A20" w:rsidRDefault="000D1A20" w:rsidP="00967BEB">
      <w:pPr>
        <w:pStyle w:val="Default"/>
        <w:rPr>
          <w:rFonts w:ascii="Arial" w:hAnsi="Arial" w:cs="Arial"/>
          <w:sz w:val="23"/>
          <w:szCs w:val="23"/>
        </w:rPr>
      </w:pPr>
    </w:p>
    <w:p w:rsidR="00967BEB" w:rsidRDefault="00967BEB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Policy for Responding to Domestic Abuse </w:t>
      </w:r>
    </w:p>
    <w:p w:rsidR="000D1A20" w:rsidRDefault="000D1A20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D1A20" w:rsidRDefault="000D1A20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All forms of domestic abuse are wrong and must stop.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We are committed to promoting and supporting environments which: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ensure that all people feel welcomed, respected and safe from abuse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protect those vulnerable to domestic abuse from actual or potential harm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recognise equality amongst people and within relationships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enable and encourage concerns to be raised and responded to openly and consistently.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We recognise that: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all forms of domestic abuse cause damage to the survivor and express an imbalance of power in the relationship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all survivors (regardless of age, disability, gender, racial heritage, religious belief, sexual orientation or identity) have the right to equal protection from all types of harm or abuse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domestic abuse can occur in all communities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domestic abuse may be a single incident, but is usually a systematic, repeated pattern which escalates in severity and frequency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domestic abuse, if witnessed or overheard by a child, is a form of child abuse by the perpetrator of the abusive behaviour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working in partnership with children, adults and other agencies is essential in promoting the welfare of any child or adult suffering abuse.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We will endeavour to respond to domestic abuse by: </w:t>
      </w:r>
    </w:p>
    <w:p w:rsidR="00967BEB" w:rsidRDefault="00967BEB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In all our activities –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valuing, listening to and respecting both survivors and perpetrators of domestic abuse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In our publicity -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raising awareness about other agencies, support services, resources and expertise, through providing information in public </w:t>
      </w:r>
      <w:r w:rsidR="000D1A20">
        <w:rPr>
          <w:rFonts w:ascii="Arial" w:hAnsi="Arial" w:cs="Arial"/>
          <w:sz w:val="23"/>
          <w:szCs w:val="23"/>
        </w:rPr>
        <w:t xml:space="preserve"> and women only </w:t>
      </w:r>
      <w:r>
        <w:rPr>
          <w:rFonts w:ascii="Arial" w:hAnsi="Arial" w:cs="Arial"/>
          <w:sz w:val="23"/>
          <w:szCs w:val="23"/>
        </w:rPr>
        <w:t xml:space="preserve">areas of relevance to survivors, children and perpetrators of domestic abuse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When concerns are raised -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ensuring that those who have experienced abuse can find safety and informed help </w:t>
      </w:r>
    </w:p>
    <w:p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working with the appropriate statutory bodies during an investigation into domestic abuse, including when allegations are made against a member of the church community </w:t>
      </w:r>
    </w:p>
    <w:p w:rsidR="00967BEB" w:rsidRDefault="00967BEB" w:rsidP="00967BEB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In our care - </w:t>
      </w:r>
    </w:p>
    <w:p w:rsidR="00967BEB" w:rsidRDefault="00967BEB" w:rsidP="00967BEB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32"/>
          <w:szCs w:val="32"/>
        </w:rPr>
        <w:t xml:space="preserve">• </w:t>
      </w:r>
      <w:r>
        <w:rPr>
          <w:rFonts w:ascii="Arial" w:hAnsi="Arial" w:cs="Arial"/>
          <w:color w:val="auto"/>
          <w:sz w:val="23"/>
          <w:szCs w:val="23"/>
        </w:rPr>
        <w:t xml:space="preserve">ensuring that informed and appropriate pastoral care is offered to any child, young person or adult who has suffered abuse </w:t>
      </w:r>
    </w:p>
    <w:p w:rsidR="00967BEB" w:rsidRDefault="00967BEB" w:rsidP="00967BEB">
      <w:r>
        <w:rPr>
          <w:rFonts w:ascii="Arial" w:hAnsi="Arial" w:cs="Arial"/>
          <w:sz w:val="23"/>
          <w:szCs w:val="23"/>
        </w:rPr>
        <w:t>• identifying and outlining the appropriate relationship of those with pastoral care responsibilities with both survivors and perpetrators of domestic abuse.</w:t>
      </w:r>
    </w:p>
    <w:p w:rsidR="00967BEB" w:rsidRDefault="00967BEB" w:rsidP="00967BEB">
      <w:pPr>
        <w:pStyle w:val="Default"/>
        <w:rPr>
          <w:rFonts w:cstheme="minorBidi"/>
          <w:color w:val="auto"/>
        </w:rPr>
      </w:pPr>
    </w:p>
    <w:p w:rsidR="00967BEB" w:rsidRDefault="00967BEB" w:rsidP="00967BEB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In our care - </w:t>
      </w:r>
    </w:p>
    <w:p w:rsidR="00967BEB" w:rsidRDefault="00967BEB" w:rsidP="00967BEB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32"/>
          <w:szCs w:val="32"/>
        </w:rPr>
        <w:t xml:space="preserve">• </w:t>
      </w:r>
      <w:r>
        <w:rPr>
          <w:rFonts w:ascii="Arial" w:hAnsi="Arial" w:cs="Arial"/>
          <w:color w:val="auto"/>
          <w:sz w:val="23"/>
          <w:szCs w:val="23"/>
        </w:rPr>
        <w:t xml:space="preserve">ensuring that informed and appropriate pastoral care is offered to any child, young person or adult who has suffered abuse </w:t>
      </w:r>
    </w:p>
    <w:p w:rsidR="00C952B7" w:rsidRDefault="00967BEB" w:rsidP="00967BEB">
      <w:r>
        <w:rPr>
          <w:rFonts w:ascii="Arial" w:hAnsi="Arial" w:cs="Arial"/>
          <w:sz w:val="23"/>
          <w:szCs w:val="23"/>
        </w:rPr>
        <w:t>• identifying and outlining the appropriate relationship of those with pastoral care responsibilities with both survivors and perpetrators of domestic abuse.</w:t>
      </w:r>
    </w:p>
    <w:sectPr w:rsidR="00C9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EB"/>
    <w:rsid w:val="000D1A20"/>
    <w:rsid w:val="003F1F39"/>
    <w:rsid w:val="00967BEB"/>
    <w:rsid w:val="00C952B7"/>
    <w:rsid w:val="00DF33C9"/>
    <w:rsid w:val="00E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C03D7-70A2-4FFF-8552-B17913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B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Jackie Rowlands</cp:lastModifiedBy>
  <cp:revision>2</cp:revision>
  <dcterms:created xsi:type="dcterms:W3CDTF">2017-09-22T09:36:00Z</dcterms:created>
  <dcterms:modified xsi:type="dcterms:W3CDTF">2017-09-22T09:36:00Z</dcterms:modified>
</cp:coreProperties>
</file>